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4203F7" w:rsidRDefault="00554E85" w:rsidP="00554E85">
      <w:pPr>
        <w:jc w:val="right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4203F7" w:rsidRDefault="00554E85" w:rsidP="00554E85">
      <w:pPr>
        <w:jc w:val="right"/>
        <w:rPr>
          <w:rFonts w:ascii="Times New Roman" w:hAnsi="Times New Roman" w:cs="Times New Roman"/>
        </w:rPr>
      </w:pPr>
    </w:p>
    <w:p w14:paraId="0F98AEEA" w14:textId="4A642605" w:rsidR="00554E85" w:rsidRPr="004203F7" w:rsidRDefault="00554E85" w:rsidP="004203F7">
      <w:pPr>
        <w:jc w:val="right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Załącznik Nr </w:t>
      </w:r>
      <w:r w:rsidR="00174BF8" w:rsidRPr="004203F7">
        <w:rPr>
          <w:rFonts w:ascii="Times New Roman" w:hAnsi="Times New Roman" w:cs="Times New Roman"/>
        </w:rPr>
        <w:t>6</w:t>
      </w:r>
      <w:r w:rsidRPr="004203F7">
        <w:rPr>
          <w:rFonts w:ascii="Times New Roman" w:hAnsi="Times New Roman" w:cs="Times New Roman"/>
        </w:rPr>
        <w:t xml:space="preserve"> do Zapytania Ofertowego </w:t>
      </w:r>
    </w:p>
    <w:p w14:paraId="10FCB65E" w14:textId="77777777" w:rsidR="00554E85" w:rsidRPr="004203F7" w:rsidRDefault="00554E85" w:rsidP="004203F7">
      <w:pPr>
        <w:jc w:val="center"/>
        <w:rPr>
          <w:rFonts w:ascii="Times New Roman" w:hAnsi="Times New Roman" w:cs="Times New Roman"/>
        </w:rPr>
      </w:pPr>
    </w:p>
    <w:p w14:paraId="55D67E4C" w14:textId="1FCD7254" w:rsidR="006F4620" w:rsidRPr="004203F7" w:rsidRDefault="00174BF8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UMOWA</w:t>
      </w:r>
    </w:p>
    <w:p w14:paraId="24EDB203" w14:textId="29C60D9D" w:rsidR="00174BF8" w:rsidRPr="004203F7" w:rsidRDefault="00174BF8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zawarta dnia …………… 2025 r. w Ełku, pomiędzy:</w:t>
      </w:r>
    </w:p>
    <w:p w14:paraId="06D93407" w14:textId="77777777" w:rsidR="000D137B" w:rsidRPr="004203F7" w:rsidRDefault="000D137B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nabywcą Gminą Miasto Ełk z siedzibą w Ełku przy ul. Marsz. J. Piłsudskiego 4 REGON: 790671076, NIP: 8481825438, reprezentowaną przez: Szkołę Podstawową 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“Inki” w Ełku 19-300 Ełk, ul. Jana i Hieronima Małeckich 1, – reprezentowaną przez dyrektora szkoły Dorotę Szczawińską– działającą na podstawie pełnomocnictwa Prezydenta Miasta Ełku nr O-OP.077.162.2025 z dnia 06 października 2025 r.  zwaną w dalszej treści umowy</w:t>
      </w:r>
    </w:p>
    <w:p w14:paraId="3604FFDC" w14:textId="55ADA37E" w:rsidR="00B90EB6" w:rsidRPr="004203F7" w:rsidRDefault="000D137B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„</w:t>
      </w:r>
      <w:proofErr w:type="spellStart"/>
      <w:proofErr w:type="gramStart"/>
      <w:r w:rsidRPr="004203F7">
        <w:rPr>
          <w:rFonts w:ascii="Times New Roman" w:hAnsi="Times New Roman" w:cs="Times New Roman"/>
        </w:rPr>
        <w:t>Zamawiającym”</w:t>
      </w:r>
      <w:r w:rsidR="00B90EB6" w:rsidRPr="004203F7">
        <w:rPr>
          <w:rFonts w:ascii="Times New Roman" w:hAnsi="Times New Roman" w:cs="Times New Roman"/>
        </w:rPr>
        <w:t>a</w:t>
      </w:r>
      <w:proofErr w:type="spellEnd"/>
      <w:proofErr w:type="gramEnd"/>
      <w:r w:rsidR="00B90EB6" w:rsidRPr="004203F7">
        <w:rPr>
          <w:rFonts w:ascii="Times New Roman" w:hAnsi="Times New Roman" w:cs="Times New Roman"/>
        </w:rPr>
        <w:t xml:space="preserve"> </w:t>
      </w:r>
    </w:p>
    <w:p w14:paraId="0ACDCFB2" w14:textId="5A5D23D5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</w:t>
      </w:r>
    </w:p>
    <w:p w14:paraId="291A77FB" w14:textId="37C87C1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</w:t>
      </w:r>
    </w:p>
    <w:p w14:paraId="214D6828" w14:textId="79153C6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4203F7">
        <w:rPr>
          <w:rFonts w:ascii="Times New Roman" w:hAnsi="Times New Roman" w:cs="Times New Roman"/>
        </w:rPr>
        <w:t>…….</w:t>
      </w:r>
      <w:proofErr w:type="gramEnd"/>
      <w:r w:rsidRPr="004203F7">
        <w:rPr>
          <w:rFonts w:ascii="Times New Roman" w:hAnsi="Times New Roman" w:cs="Times New Roman"/>
        </w:rPr>
        <w:t xml:space="preserve">, w dalszej </w:t>
      </w:r>
    </w:p>
    <w:p w14:paraId="2C3373A2" w14:textId="010DAF4C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Części umowy zwaną </w:t>
      </w:r>
      <w:r w:rsidRPr="004203F7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221E662F" w14:textId="2B89550D" w:rsidR="00B90EB6" w:rsidRPr="004203F7" w:rsidRDefault="00B90EB6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 xml:space="preserve">Umowa została zawarta po przeprowadzeniu zapytania ofertowego </w:t>
      </w:r>
      <w:r w:rsidR="008D69E2" w:rsidRPr="004203F7">
        <w:rPr>
          <w:rFonts w:ascii="Times New Roman" w:hAnsi="Times New Roman" w:cs="Times New Roman"/>
          <w:lang w:val="pl-PL"/>
        </w:rPr>
        <w:t xml:space="preserve">na </w:t>
      </w:r>
      <w:r w:rsidR="000D137B" w:rsidRPr="004203F7">
        <w:rPr>
          <w:rFonts w:ascii="Times New Roman" w:hAnsi="Times New Roman" w:cs="Times New Roman"/>
          <w:lang w:val="pl-PL"/>
        </w:rPr>
        <w:t>zakup i dostawę pomocy dydaktycznych na potrzeby Szkoły Podstawowej nr 2 w Ełku</w:t>
      </w:r>
      <w:r w:rsidRPr="004203F7">
        <w:rPr>
          <w:rFonts w:ascii="Times New Roman" w:hAnsi="Times New Roman" w:cs="Times New Roman"/>
          <w:lang w:val="pl-PL"/>
        </w:rPr>
        <w:t xml:space="preserve"> w ramach projektu pn. Kuźnia kompetencji w Szkole Podstawowej nr 2, Nr umowy FEWM.06.06-IZ.00-0003/25-00 </w:t>
      </w:r>
      <w:r w:rsidR="000D137B" w:rsidRPr="004203F7">
        <w:rPr>
          <w:rFonts w:ascii="Times New Roman" w:hAnsi="Times New Roman" w:cs="Times New Roman"/>
          <w:lang w:val="pl-PL"/>
        </w:rPr>
        <w:br/>
      </w:r>
      <w:r w:rsidRPr="004203F7">
        <w:rPr>
          <w:rFonts w:ascii="Times New Roman" w:hAnsi="Times New Roman" w:cs="Times New Roman"/>
          <w:lang w:val="pl-PL"/>
        </w:rPr>
        <w:t xml:space="preserve">w ramach Priorytetu 6 Edukacja 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</w:p>
    <w:p w14:paraId="38776239" w14:textId="16A95ACA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bookmarkStart w:id="0" w:name="_Hlk209963271"/>
      <w:r w:rsidRPr="004203F7">
        <w:rPr>
          <w:rFonts w:ascii="Times New Roman" w:hAnsi="Times New Roman" w:cs="Times New Roman"/>
          <w:b/>
          <w:bCs/>
        </w:rPr>
        <w:t>§</w:t>
      </w:r>
      <w:r w:rsidR="003C6DB9" w:rsidRPr="004203F7">
        <w:rPr>
          <w:rFonts w:ascii="Times New Roman" w:hAnsi="Times New Roman" w:cs="Times New Roman"/>
          <w:b/>
          <w:bCs/>
        </w:rPr>
        <w:t xml:space="preserve"> </w:t>
      </w:r>
      <w:r w:rsidRPr="004203F7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Przedmiot umowy</w:t>
      </w:r>
    </w:p>
    <w:bookmarkEnd w:id="0"/>
    <w:p w14:paraId="18567AD2" w14:textId="366252C9" w:rsidR="00B90EB6" w:rsidRPr="004203F7" w:rsidRDefault="00B90EB6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>Przedmiotem umowy</w:t>
      </w:r>
      <w:r w:rsidR="000D137B" w:rsidRPr="004203F7">
        <w:rPr>
          <w:rFonts w:ascii="Times New Roman" w:hAnsi="Times New Roman" w:cs="Times New Roman"/>
          <w:lang w:val="pl-PL"/>
        </w:rPr>
        <w:t xml:space="preserve"> jest dostawa pomocy dydaktycznych</w:t>
      </w:r>
      <w:r w:rsidR="008D69E2" w:rsidRPr="004203F7">
        <w:rPr>
          <w:rFonts w:ascii="Times New Roman" w:hAnsi="Times New Roman" w:cs="Times New Roman"/>
          <w:lang w:val="pl-PL"/>
        </w:rPr>
        <w:t xml:space="preserve"> CZĘŚĆ </w:t>
      </w:r>
      <w:proofErr w:type="gramStart"/>
      <w:r w:rsidR="008D69E2" w:rsidRPr="004203F7">
        <w:rPr>
          <w:rFonts w:ascii="Times New Roman" w:hAnsi="Times New Roman" w:cs="Times New Roman"/>
          <w:lang w:val="pl-PL"/>
        </w:rPr>
        <w:t>…</w:t>
      </w:r>
      <w:r w:rsidR="00A319AA" w:rsidRPr="004203F7">
        <w:rPr>
          <w:rFonts w:ascii="Times New Roman" w:hAnsi="Times New Roman" w:cs="Times New Roman"/>
          <w:lang w:val="pl-PL"/>
        </w:rPr>
        <w:t>….</w:t>
      </w:r>
      <w:proofErr w:type="gramEnd"/>
      <w:r w:rsidR="00A319AA" w:rsidRPr="004203F7">
        <w:rPr>
          <w:rFonts w:ascii="Times New Roman" w:hAnsi="Times New Roman" w:cs="Times New Roman"/>
          <w:lang w:val="pl-PL"/>
        </w:rPr>
        <w:t>.</w:t>
      </w:r>
      <w:r w:rsidRPr="004203F7">
        <w:rPr>
          <w:rFonts w:ascii="Times New Roman" w:hAnsi="Times New Roman" w:cs="Times New Roman"/>
          <w:lang w:val="pl-PL"/>
        </w:rPr>
        <w:t xml:space="preserve"> opisanych </w:t>
      </w:r>
      <w:r w:rsidR="008D69E2" w:rsidRPr="004203F7">
        <w:rPr>
          <w:rFonts w:ascii="Times New Roman" w:hAnsi="Times New Roman" w:cs="Times New Roman"/>
          <w:lang w:val="pl-PL"/>
        </w:rPr>
        <w:br/>
      </w:r>
      <w:r w:rsidRPr="004203F7">
        <w:rPr>
          <w:rFonts w:ascii="Times New Roman" w:hAnsi="Times New Roman" w:cs="Times New Roman"/>
          <w:lang w:val="pl-PL"/>
        </w:rPr>
        <w:t xml:space="preserve">w zapytaniu ofertowym w pkt.4. </w:t>
      </w:r>
    </w:p>
    <w:p w14:paraId="4FD5406F" w14:textId="0E3771B0" w:rsidR="000D137B" w:rsidRPr="004203F7" w:rsidRDefault="000D137B" w:rsidP="004203F7">
      <w:pPr>
        <w:pStyle w:val="Tekstpodstawowy"/>
        <w:numPr>
          <w:ilvl w:val="0"/>
          <w:numId w:val="32"/>
        </w:numPr>
        <w:spacing w:before="2"/>
        <w:jc w:val="both"/>
      </w:pPr>
      <w:r w:rsidRPr="004203F7">
        <w:t>Wykonawca</w:t>
      </w:r>
      <w:r w:rsidRPr="004203F7">
        <w:rPr>
          <w:spacing w:val="-2"/>
        </w:rPr>
        <w:t xml:space="preserve"> </w:t>
      </w:r>
      <w:r w:rsidRPr="004203F7">
        <w:t>zobowiązuje</w:t>
      </w:r>
      <w:r w:rsidRPr="004203F7">
        <w:rPr>
          <w:spacing w:val="-3"/>
        </w:rPr>
        <w:t xml:space="preserve"> </w:t>
      </w:r>
      <w:r w:rsidRPr="004203F7">
        <w:t>się</w:t>
      </w:r>
      <w:r w:rsidRPr="004203F7">
        <w:rPr>
          <w:spacing w:val="-4"/>
        </w:rPr>
        <w:t xml:space="preserve"> </w:t>
      </w:r>
      <w:r w:rsidRPr="004203F7">
        <w:t>dostarczyć</w:t>
      </w:r>
      <w:r w:rsidRPr="004203F7">
        <w:rPr>
          <w:spacing w:val="-1"/>
        </w:rPr>
        <w:t xml:space="preserve"> </w:t>
      </w:r>
      <w:r w:rsidRPr="004203F7">
        <w:t>pomoce</w:t>
      </w:r>
      <w:r w:rsidRPr="004203F7">
        <w:rPr>
          <w:spacing w:val="-5"/>
        </w:rPr>
        <w:t xml:space="preserve"> </w:t>
      </w:r>
      <w:r w:rsidRPr="004203F7">
        <w:t>w</w:t>
      </w:r>
      <w:r w:rsidRPr="004203F7">
        <w:rPr>
          <w:spacing w:val="-4"/>
        </w:rPr>
        <w:t xml:space="preserve"> </w:t>
      </w:r>
      <w:r w:rsidRPr="004203F7">
        <w:t>sposób</w:t>
      </w:r>
      <w:r w:rsidRPr="004203F7">
        <w:rPr>
          <w:spacing w:val="-6"/>
        </w:rPr>
        <w:t xml:space="preserve"> </w:t>
      </w:r>
      <w:r w:rsidRPr="004203F7">
        <w:t>określony</w:t>
      </w:r>
      <w:r w:rsidRPr="004203F7">
        <w:rPr>
          <w:spacing w:val="-6"/>
        </w:rPr>
        <w:t xml:space="preserve"> </w:t>
      </w:r>
      <w:r w:rsidRPr="004203F7">
        <w:t>w</w:t>
      </w:r>
      <w:r w:rsidRPr="004203F7">
        <w:rPr>
          <w:spacing w:val="-4"/>
        </w:rPr>
        <w:t xml:space="preserve"> </w:t>
      </w:r>
      <w:r w:rsidRPr="004203F7">
        <w:t>treści</w:t>
      </w:r>
      <w:r w:rsidRPr="004203F7">
        <w:rPr>
          <w:spacing w:val="-4"/>
        </w:rPr>
        <w:t xml:space="preserve"> </w:t>
      </w:r>
      <w:r w:rsidRPr="004203F7">
        <w:rPr>
          <w:spacing w:val="-2"/>
        </w:rPr>
        <w:t>niniejszej</w:t>
      </w:r>
    </w:p>
    <w:p w14:paraId="4315BA11" w14:textId="77777777" w:rsidR="000D137B" w:rsidRPr="004203F7" w:rsidRDefault="000D137B" w:rsidP="004203F7">
      <w:pPr>
        <w:pStyle w:val="Tekstpodstawowy"/>
        <w:spacing w:before="21"/>
        <w:ind w:left="836"/>
        <w:jc w:val="both"/>
      </w:pPr>
      <w:r w:rsidRPr="004203F7">
        <w:rPr>
          <w:spacing w:val="-2"/>
        </w:rPr>
        <w:t>umowy.</w:t>
      </w:r>
    </w:p>
    <w:p w14:paraId="750EB226" w14:textId="77777777" w:rsidR="000D137B" w:rsidRPr="004203F7" w:rsidRDefault="000D137B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1702AD0" w14:textId="2E0501F9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bookmarkStart w:id="1" w:name="_Hlk209963578"/>
      <w:r w:rsidRPr="004203F7">
        <w:rPr>
          <w:rFonts w:ascii="Times New Roman" w:hAnsi="Times New Roman" w:cs="Times New Roman"/>
          <w:b/>
          <w:bCs/>
        </w:rPr>
        <w:t>§ 2</w:t>
      </w:r>
    </w:p>
    <w:p w14:paraId="47272AEE" w14:textId="1129814E" w:rsidR="00B90EB6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Termin realizacji umowy</w:t>
      </w:r>
    </w:p>
    <w:p w14:paraId="1AED3BC0" w14:textId="67196D60" w:rsidR="00C050D1" w:rsidRPr="004203F7" w:rsidRDefault="00C050D1" w:rsidP="004203F7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/>
        </w:rPr>
      </w:pPr>
      <w:bookmarkStart w:id="2" w:name="_Hlk209963640"/>
      <w:bookmarkEnd w:id="1"/>
      <w:r w:rsidRPr="004203F7">
        <w:rPr>
          <w:rFonts w:ascii="Times New Roman" w:hAnsi="Times New Roman" w:cs="Times New Roman"/>
        </w:rPr>
        <w:t xml:space="preserve">Wykonawca zobowiązuje się dostarczyć pomoce dydaktyczne do Szkoły Podstawowej </w:t>
      </w:r>
      <w:r w:rsidRPr="004203F7">
        <w:rPr>
          <w:rFonts w:ascii="Times New Roman" w:hAnsi="Times New Roman" w:cs="Times New Roman"/>
        </w:rPr>
        <w:br/>
        <w:t xml:space="preserve">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Ełku, ul. Małeckich 1, 19-300 Ełk do </w:t>
      </w:r>
      <w:r w:rsidRPr="004203F7">
        <w:rPr>
          <w:rFonts w:ascii="Times New Roman" w:hAnsi="Times New Roman" w:cs="Times New Roman"/>
          <w:b/>
        </w:rPr>
        <w:t>dnia 15 grudnia 2025 roku.</w:t>
      </w:r>
    </w:p>
    <w:p w14:paraId="0D5EECF1" w14:textId="6DAAEF9D" w:rsidR="00EB3A8F" w:rsidRDefault="00EB3A8F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1B75E82" w14:textId="02B18EDA" w:rsidR="004203F7" w:rsidRDefault="004203F7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70C1EAB4" w14:textId="77777777" w:rsidR="004203F7" w:rsidRPr="004203F7" w:rsidRDefault="004203F7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BEB3D3B" w14:textId="33A99FA9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lastRenderedPageBreak/>
        <w:t>§ 3</w:t>
      </w:r>
    </w:p>
    <w:p w14:paraId="7A98C07E" w14:textId="12290794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Zasady realizacji dostawy</w:t>
      </w:r>
    </w:p>
    <w:bookmarkEnd w:id="2"/>
    <w:p w14:paraId="42AB6C39" w14:textId="68C74278" w:rsidR="00C050D1" w:rsidRPr="004203F7" w:rsidRDefault="00C050D1" w:rsidP="004203F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Wykonawca zobowiązuje się dostarczyć pomoce do placówki oświatowej bez dodatkowych kosztów.</w:t>
      </w:r>
    </w:p>
    <w:p w14:paraId="4563B1EE" w14:textId="77777777" w:rsidR="00C050D1" w:rsidRPr="004203F7" w:rsidRDefault="00C050D1" w:rsidP="004203F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Wykonawca ponosi odpowiedzialność za wszystkie szkody, w tym przypadkową utratę lub uszkodzenie towaru do czasu jego wydania Zamawiającemu.</w:t>
      </w:r>
    </w:p>
    <w:p w14:paraId="2496D7E1" w14:textId="77777777" w:rsidR="003C6DB9" w:rsidRPr="004203F7" w:rsidRDefault="003C6DB9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4</w:t>
      </w:r>
    </w:p>
    <w:p w14:paraId="287E6D63" w14:textId="409BFB0B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Wynagrodzenie</w:t>
      </w:r>
    </w:p>
    <w:p w14:paraId="264A74EE" w14:textId="77777777" w:rsidR="004203F7" w:rsidRPr="004203F7" w:rsidRDefault="003C6DB9" w:rsidP="004203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Wysokość wynagrodzenia </w:t>
      </w:r>
      <w:r w:rsidR="002E23FC" w:rsidRPr="004203F7">
        <w:rPr>
          <w:rFonts w:ascii="Times New Roman" w:hAnsi="Times New Roman" w:cs="Times New Roman"/>
        </w:rPr>
        <w:t>Wykonawcy za wykonanie przedmiotu umowy, Strony ustalają wynagrodzenie w wysokości</w:t>
      </w:r>
    </w:p>
    <w:p w14:paraId="67C3E074" w14:textId="75B11A4A" w:rsidR="002E23FC" w:rsidRPr="004203F7" w:rsidRDefault="002E23FC" w:rsidP="004203F7">
      <w:pPr>
        <w:pStyle w:val="Akapitzlist"/>
        <w:ind w:left="502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4203F7">
        <w:rPr>
          <w:rFonts w:ascii="Times New Roman" w:hAnsi="Times New Roman" w:cs="Times New Roman"/>
        </w:rPr>
        <w:t>…....</w:t>
      </w:r>
      <w:proofErr w:type="gramEnd"/>
      <w:r w:rsidRPr="004203F7">
        <w:rPr>
          <w:rFonts w:ascii="Times New Roman" w:hAnsi="Times New Roman" w:cs="Times New Roman"/>
        </w:rPr>
        <w:t xml:space="preserve">) </w:t>
      </w:r>
    </w:p>
    <w:p w14:paraId="3B41C70A" w14:textId="372C6B61" w:rsidR="00A319AA" w:rsidRPr="004203F7" w:rsidRDefault="00A319AA" w:rsidP="004203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Wynagrodzenie płatne po podpisaniu protokołu odbioru oraz na podstawie wystawionej faktury/rachunku w ciągu 14 dni. </w:t>
      </w:r>
    </w:p>
    <w:p w14:paraId="3F2A2829" w14:textId="37C1FA37" w:rsidR="002E23FC" w:rsidRPr="004203F7" w:rsidRDefault="002E23FC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7A8CFF9" w14:textId="77777777" w:rsidR="00A319AA" w:rsidRPr="004203F7" w:rsidRDefault="00A319AA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B3CBE6B" w14:textId="4F794D98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§ </w:t>
      </w:r>
      <w:r w:rsidR="002E23FC" w:rsidRPr="004203F7">
        <w:rPr>
          <w:rFonts w:ascii="Times New Roman" w:hAnsi="Times New Roman" w:cs="Times New Roman"/>
          <w:b/>
          <w:bCs/>
        </w:rPr>
        <w:t>5</w:t>
      </w:r>
    </w:p>
    <w:p w14:paraId="6423B66B" w14:textId="3A093567" w:rsidR="003C6DB9" w:rsidRPr="004203F7" w:rsidRDefault="000B7F2B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Warunki płatności</w:t>
      </w:r>
    </w:p>
    <w:p w14:paraId="7E258579" w14:textId="34A82156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123F495E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Podstawą wystawienia faktury jest dokonanie odbioru przez Szkołę Podstawową 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Ełku. </w:t>
      </w:r>
    </w:p>
    <w:p w14:paraId="6B4BB1CA" w14:textId="2357299B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7F5E425B" w14:textId="77777777" w:rsidR="000B7F2B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b/>
          <w:bCs/>
        </w:rPr>
        <w:t>Gmina Miasto Ełk</w:t>
      </w:r>
      <w:r w:rsidRPr="004203F7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19-300 Ełk</w:t>
      </w:r>
    </w:p>
    <w:p w14:paraId="45F42964" w14:textId="156A897B" w:rsidR="00FD74A4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NIP: 8481825438</w:t>
      </w:r>
    </w:p>
    <w:p w14:paraId="3328FB51" w14:textId="77777777" w:rsidR="00A319AA" w:rsidRPr="004203F7" w:rsidRDefault="00A319AA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Odbiorca:</w:t>
      </w:r>
      <w:r w:rsidR="000B7F2B" w:rsidRPr="004203F7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 </w:t>
      </w:r>
    </w:p>
    <w:p w14:paraId="3D19445E" w14:textId="137FF7DE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Ul. J. i H. Małeckich 1 </w:t>
      </w:r>
    </w:p>
    <w:p w14:paraId="6F7565B6" w14:textId="5A55ED5C" w:rsidR="004203F7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19-300 Ełk</w:t>
      </w:r>
      <w:bookmarkStart w:id="3" w:name="_Hlk211501288"/>
    </w:p>
    <w:p w14:paraId="397D08C4" w14:textId="2F190F86" w:rsidR="00FD74A4" w:rsidRPr="004203F7" w:rsidRDefault="00FD74A4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6</w:t>
      </w:r>
    </w:p>
    <w:bookmarkEnd w:id="3"/>
    <w:p w14:paraId="3AFEF3E8" w14:textId="24D05EF4" w:rsidR="003C6DB9" w:rsidRPr="004203F7" w:rsidRDefault="000D48A5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Osoby upoważnione do wzajemnych kontaktów</w:t>
      </w:r>
    </w:p>
    <w:p w14:paraId="5CF84440" w14:textId="2412F919" w:rsidR="000D48A5" w:rsidRPr="004203F7" w:rsidRDefault="000D48A5" w:rsidP="004203F7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4203F7" w:rsidRDefault="000D48A5" w:rsidP="004203F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4203F7" w:rsidRDefault="000D48A5" w:rsidP="004203F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Jako koordynatora ze strony Zamawiającego wyznacza się:</w:t>
      </w:r>
    </w:p>
    <w:p w14:paraId="0285C75C" w14:textId="621B924A" w:rsidR="00C050D1" w:rsidRPr="004203F7" w:rsidRDefault="000D48A5" w:rsidP="004203F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…………………………………………….., </w:t>
      </w:r>
    </w:p>
    <w:p w14:paraId="49FC323A" w14:textId="77777777" w:rsidR="004203F7" w:rsidRPr="004203F7" w:rsidRDefault="004203F7" w:rsidP="004203F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</w:p>
    <w:p w14:paraId="17AE304B" w14:textId="77777777" w:rsidR="004203F7" w:rsidRDefault="004203F7" w:rsidP="004203F7">
      <w:pPr>
        <w:jc w:val="center"/>
        <w:rPr>
          <w:rFonts w:ascii="Times New Roman" w:hAnsi="Times New Roman" w:cs="Times New Roman"/>
          <w:b/>
          <w:bCs/>
        </w:rPr>
      </w:pPr>
    </w:p>
    <w:p w14:paraId="0BAD34E7" w14:textId="2D7FB778" w:rsidR="00A319AA" w:rsidRPr="004203F7" w:rsidRDefault="00A319AA" w:rsidP="004203F7">
      <w:pPr>
        <w:jc w:val="center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D603AB" w:rsidRPr="004203F7">
        <w:rPr>
          <w:rFonts w:ascii="Times New Roman" w:hAnsi="Times New Roman" w:cs="Times New Roman"/>
          <w:b/>
          <w:bCs/>
        </w:rPr>
        <w:t>7</w:t>
      </w:r>
    </w:p>
    <w:p w14:paraId="225CD46F" w14:textId="4D58D817" w:rsidR="00A319AA" w:rsidRPr="004203F7" w:rsidRDefault="00A319AA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Zmiany umowy</w:t>
      </w:r>
    </w:p>
    <w:p w14:paraId="7E15B536" w14:textId="622F09DB" w:rsidR="00A319AA" w:rsidRPr="004203F7" w:rsidRDefault="00A319AA" w:rsidP="004203F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Strony wprowadzą zmiany do umowy w przypadku zaistnienia jednej z okoliczności spośród wskazanych poniżej, w przypadku, gdy ta okoliczność ma wpływ na postanowienia Umowy: </w:t>
      </w:r>
    </w:p>
    <w:p w14:paraId="21D5CC3C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1) zmian w podatku VAT – wynikających ze zmiany przepisów, </w:t>
      </w:r>
    </w:p>
    <w:p w14:paraId="2208D7C4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2) zmian wynikających z wydania indywidualnej interpretacji podatkowej wpływającej na wysokość stawki podatku VAT. 3) zmian wysokości minimalnego wynagrodzenia za pracę/stawki godzinowej, </w:t>
      </w:r>
    </w:p>
    <w:p w14:paraId="484A35FF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4) zmian zasad podlegania lub wysokości stawek ubezpieczeń społecznym/ubezpieczeniu zdrowotnemu, </w:t>
      </w:r>
    </w:p>
    <w:p w14:paraId="62064F87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5) zmian zasad gromadzenia i wysokości wpłat do pracowniczych planów kapitałowych, jeżeli zmiany te będą miały wpływ na koszty wykonania zamówienia. </w:t>
      </w:r>
    </w:p>
    <w:p w14:paraId="230651BF" w14:textId="7475A076" w:rsidR="00A319AA" w:rsidRPr="004203F7" w:rsidRDefault="00A319AA" w:rsidP="004203F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Zmiana postanowień niniejszej umowy wymaga formy pisemnej pod rygorem nieważności. </w:t>
      </w:r>
    </w:p>
    <w:p w14:paraId="4F0CCD55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8</w:t>
      </w:r>
    </w:p>
    <w:p w14:paraId="392E1231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377CB340" w14:textId="77777777" w:rsidR="004203F7" w:rsidRPr="004203F7" w:rsidRDefault="004203F7" w:rsidP="004203F7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45F562BC" w14:textId="77777777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71D9A0E2" w14:textId="77777777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18F616A2" w14:textId="1AD2BCE9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277B1048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451DE81" w14:textId="765B2A30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9</w:t>
      </w:r>
    </w:p>
    <w:p w14:paraId="03D1FC6B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Odstąpienie od umowy i rozwiązanie umowy </w:t>
      </w:r>
    </w:p>
    <w:p w14:paraId="29CD5623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może wypowiedzieć Umowę z zachowaniem 14 dniowego okresu wypowiedzenia w następujących przypadkach: </w:t>
      </w:r>
    </w:p>
    <w:p w14:paraId="456E3835" w14:textId="77777777" w:rsidR="004203F7" w:rsidRPr="004203F7" w:rsidRDefault="004203F7" w:rsidP="004203F7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06F2BA3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33E9D2A6" w14:textId="77777777" w:rsidR="004203F7" w:rsidRPr="004203F7" w:rsidRDefault="004203F7" w:rsidP="004203F7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Wykonawca nie dostarczył Zamawiającemu 1 szt. monitora interaktywnego </w:t>
      </w:r>
      <w:r w:rsidRPr="004203F7">
        <w:rPr>
          <w:rFonts w:ascii="Times New Roman" w:hAnsi="Times New Roman" w:cs="Times New Roman"/>
        </w:rPr>
        <w:br/>
        <w:t xml:space="preserve">w terminie przekraczającym 10 dni wskazanym w §2 ust. 1. Oświadczenie o odstąpieniu powinno nastąpić w terminie 30 dni od powzięcia wiadomości o powyższej okoliczności. </w:t>
      </w:r>
    </w:p>
    <w:p w14:paraId="2C42FA41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zastrzega sobie prawo odstąpienia od umowy lub zmniejszenia jej zakresu </w:t>
      </w:r>
      <w:r w:rsidRPr="004203F7">
        <w:rPr>
          <w:rFonts w:ascii="Times New Roman" w:hAnsi="Times New Roman" w:cs="Times New Roman"/>
        </w:rPr>
        <w:br/>
        <w:t xml:space="preserve">w przypadku nieotrzymania środków budżetowych koniecznych do realizacji umowy od dysponenta odpowiedniego stopnia, w terminie 30 dni od powzięcia wiadomości </w:t>
      </w:r>
      <w:r w:rsidRPr="004203F7">
        <w:rPr>
          <w:rFonts w:ascii="Times New Roman" w:hAnsi="Times New Roman" w:cs="Times New Roman"/>
        </w:rPr>
        <w:br/>
        <w:t xml:space="preserve">o powyższej okoliczności. </w:t>
      </w:r>
    </w:p>
    <w:p w14:paraId="20876230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Umowa może zostać rozwiązana w każdym czasie za zgodnym porozumieniem Stron bez zachowania okresów wypowiedzenia i naliczania kar umownych</w:t>
      </w:r>
    </w:p>
    <w:p w14:paraId="04CE855C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1DEDD90" w14:textId="00DBBD66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0</w:t>
      </w:r>
    </w:p>
    <w:p w14:paraId="5DE68732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6FDD779C" w14:textId="77777777" w:rsidR="004203F7" w:rsidRPr="004203F7" w:rsidRDefault="004203F7" w:rsidP="004203F7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4203F7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</w:t>
      </w:r>
      <w:r w:rsidRPr="004203F7">
        <w:rPr>
          <w:rFonts w:ascii="Times New Roman" w:hAnsi="Times New Roman" w:cs="Times New Roman"/>
        </w:rPr>
        <w:lastRenderedPageBreak/>
        <w:t xml:space="preserve">fizycznych w związku z przetwarzaniem danych osobowych i w sprawie swobodnego przepływu takich danych oraz uchylenia dyrektywy 95/46/W (ogólne rozporządzenie </w:t>
      </w:r>
      <w:r w:rsidRPr="004203F7">
        <w:rPr>
          <w:rFonts w:ascii="Times New Roman" w:hAnsi="Times New Roman" w:cs="Times New Roman"/>
        </w:rPr>
        <w:br/>
        <w:t>o ochronie danych) (Dz. Urz.UE.L.2016.119.1, Dz.Urz.UE.L.2018.127.2).</w:t>
      </w:r>
    </w:p>
    <w:p w14:paraId="1E42827A" w14:textId="77777777" w:rsidR="004203F7" w:rsidRPr="004203F7" w:rsidRDefault="004203F7" w:rsidP="004203F7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Każda ze Stron zobowiązuje się wykorzystywać informacje poufne drugiej Strony jedynie </w:t>
      </w:r>
      <w:r w:rsidRPr="004203F7">
        <w:rPr>
          <w:rFonts w:ascii="Times New Roman" w:hAnsi="Times New Roman" w:cs="Times New Roman"/>
        </w:rPr>
        <w:br/>
        <w:t xml:space="preserve">w celach ściśle związanych z realizacją Umowy. Każda ze Stron zobowiązuje się zachować </w:t>
      </w:r>
      <w:r w:rsidRPr="004203F7">
        <w:rPr>
          <w:rFonts w:ascii="Times New Roman" w:hAnsi="Times New Roman" w:cs="Times New Roman"/>
        </w:rPr>
        <w:br/>
        <w:t>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78943DE3" w14:textId="6BE50295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§ </w:t>
      </w:r>
      <w:r>
        <w:rPr>
          <w:rFonts w:ascii="Times New Roman" w:eastAsiaTheme="minorEastAsia" w:hAnsi="Times New Roman" w:cs="Times New Roman"/>
          <w:b/>
          <w:bCs/>
        </w:rPr>
        <w:t>11</w:t>
      </w:r>
    </w:p>
    <w:p w14:paraId="6A1716D0" w14:textId="77777777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Postanowienia końcowe </w:t>
      </w:r>
    </w:p>
    <w:p w14:paraId="12D31264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Pr="004203F7">
        <w:rPr>
          <w:rFonts w:ascii="Times New Roman" w:hAnsi="Times New Roman" w:cs="Times New Roman"/>
        </w:rPr>
        <w:br/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46753E39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1AE0FDE1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Umowę sporządzono w dwóch jednobrzmiących egzemplarzach, jeden egzemplarz dla Zamawiającego, jeden egzemplarz dla Wykonawcy.</w:t>
      </w:r>
    </w:p>
    <w:p w14:paraId="44786D2A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B00C896" w14:textId="7BB1401B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>§ 1</w:t>
      </w:r>
      <w:r>
        <w:rPr>
          <w:rFonts w:ascii="Times New Roman" w:eastAsiaTheme="minorEastAsia" w:hAnsi="Times New Roman" w:cs="Times New Roman"/>
          <w:b/>
          <w:bCs/>
        </w:rPr>
        <w:t>2</w:t>
      </w:r>
      <w:bookmarkStart w:id="4" w:name="_GoBack"/>
      <w:bookmarkEnd w:id="4"/>
    </w:p>
    <w:p w14:paraId="481C04A6" w14:textId="77777777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Załączniki do umowy </w:t>
      </w:r>
    </w:p>
    <w:p w14:paraId="75EB2C31" w14:textId="77777777" w:rsidR="004203F7" w:rsidRPr="004203F7" w:rsidRDefault="004203F7" w:rsidP="004203F7">
      <w:pPr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Integralną częścią niniejszej umowy są następujące załączniki: </w:t>
      </w:r>
    </w:p>
    <w:p w14:paraId="5A0B5679" w14:textId="77777777" w:rsidR="004203F7" w:rsidRPr="004203F7" w:rsidRDefault="004203F7" w:rsidP="004203F7">
      <w:pPr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</w:rPr>
        <w:t xml:space="preserve">Wzór protokołu odbioru. </w:t>
      </w:r>
    </w:p>
    <w:p w14:paraId="000157C6" w14:textId="77777777" w:rsidR="004203F7" w:rsidRPr="004203F7" w:rsidRDefault="004203F7" w:rsidP="004203F7">
      <w:pPr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4203F7">
        <w:rPr>
          <w:rFonts w:ascii="Times New Roman" w:eastAsiaTheme="minorEastAsia" w:hAnsi="Times New Roman" w:cs="Times New Roman"/>
        </w:rPr>
        <w:t>Oferta wykonawcy.</w:t>
      </w:r>
    </w:p>
    <w:p w14:paraId="6911E2BF" w14:textId="77777777" w:rsidR="004203F7" w:rsidRPr="004203F7" w:rsidRDefault="004203F7" w:rsidP="004203F7">
      <w:pPr>
        <w:jc w:val="both"/>
        <w:rPr>
          <w:rFonts w:ascii="Times New Roman" w:hAnsi="Times New Roman" w:cs="Times New Roman"/>
          <w:bCs/>
        </w:rPr>
      </w:pPr>
    </w:p>
    <w:p w14:paraId="75707017" w14:textId="77777777" w:rsidR="00C050D1" w:rsidRPr="004203F7" w:rsidRDefault="00C050D1" w:rsidP="004203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436273" w14:textId="6524C079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4DF8D4F9" w14:textId="5E0F2754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6649750" w14:textId="5C0D8AB6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E8F603B" w14:textId="2D6B716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DEB5312" w14:textId="17DE7F4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4DC69BCB" w14:textId="57538706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29B42B86" w14:textId="5773399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>Wykonawca</w:t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  <w:t xml:space="preserve"> Zamawiający </w:t>
      </w:r>
    </w:p>
    <w:p w14:paraId="70B343B5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F9B267E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10A00B0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74DE5F00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A6FC793" w14:textId="77C8FEA8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lang w:val="pl-PL"/>
        </w:rPr>
        <w:t xml:space="preserve">.................................... </w:t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</w:rPr>
        <w:tab/>
      </w:r>
      <w:r w:rsidRPr="004203F7">
        <w:rPr>
          <w:rFonts w:ascii="Times New Roman" w:hAnsi="Times New Roman" w:cs="Times New Roman"/>
        </w:rPr>
        <w:tab/>
        <w:t>....................................</w:t>
      </w:r>
    </w:p>
    <w:sectPr w:rsidR="00A319AA" w:rsidRPr="004203F7" w:rsidSect="004203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56AE28"/>
    <w:multiLevelType w:val="hybridMultilevel"/>
    <w:tmpl w:val="F56137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6488"/>
    <w:multiLevelType w:val="hybridMultilevel"/>
    <w:tmpl w:val="E674A368"/>
    <w:lvl w:ilvl="0" w:tplc="698466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580704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68BC8BA8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0EE2439A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F5A6A728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322AD6EE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FC026F7A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FC4CA142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FC6EC984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AF17652"/>
    <w:multiLevelType w:val="hybridMultilevel"/>
    <w:tmpl w:val="13700D00"/>
    <w:lvl w:ilvl="0" w:tplc="35BCDD3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0AD0C2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3C10C330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A6E2BF32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8A86B952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20D629B2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0F0CA316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1778AD76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1C203ACC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8D722E"/>
    <w:multiLevelType w:val="hybridMultilevel"/>
    <w:tmpl w:val="83329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72FB4"/>
    <w:multiLevelType w:val="hybridMultilevel"/>
    <w:tmpl w:val="B322903C"/>
    <w:lvl w:ilvl="0" w:tplc="F2A4FF1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5C2E74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609E268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3CC825E6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4F0E54E2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B204F5F6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613CC814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5BBCB58C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505C5332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36D1"/>
    <w:multiLevelType w:val="hybridMultilevel"/>
    <w:tmpl w:val="48126CAC"/>
    <w:lvl w:ilvl="0" w:tplc="7E363F9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48D138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DAEE577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C8FE5B22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99E8CC86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EBEC8104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F970C9B6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00923412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F3F20D32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2CF6663"/>
    <w:multiLevelType w:val="hybridMultilevel"/>
    <w:tmpl w:val="7D9C4E4C"/>
    <w:lvl w:ilvl="0" w:tplc="438CDE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1ACFE8">
      <w:numFmt w:val="bullet"/>
      <w:lvlText w:val="•"/>
      <w:lvlJc w:val="left"/>
      <w:pPr>
        <w:ind w:left="1293" w:hanging="360"/>
      </w:pPr>
      <w:rPr>
        <w:rFonts w:hint="default"/>
        <w:lang w:val="pl-PL" w:eastAsia="en-US" w:bidi="ar-SA"/>
      </w:rPr>
    </w:lvl>
    <w:lvl w:ilvl="2" w:tplc="8C32FE10"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3" w:tplc="6EF893AE">
      <w:numFmt w:val="bullet"/>
      <w:lvlText w:val="•"/>
      <w:lvlJc w:val="left"/>
      <w:pPr>
        <w:ind w:left="3166" w:hanging="360"/>
      </w:pPr>
      <w:rPr>
        <w:rFonts w:hint="default"/>
        <w:lang w:val="pl-PL" w:eastAsia="en-US" w:bidi="ar-SA"/>
      </w:rPr>
    </w:lvl>
    <w:lvl w:ilvl="4" w:tplc="2424CFB6">
      <w:numFmt w:val="bullet"/>
      <w:lvlText w:val="•"/>
      <w:lvlJc w:val="left"/>
      <w:pPr>
        <w:ind w:left="4103" w:hanging="360"/>
      </w:pPr>
      <w:rPr>
        <w:rFonts w:hint="default"/>
        <w:lang w:val="pl-PL" w:eastAsia="en-US" w:bidi="ar-SA"/>
      </w:rPr>
    </w:lvl>
    <w:lvl w:ilvl="5" w:tplc="F4367938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C33A20CA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7" w:tplc="41A4BE2C">
      <w:numFmt w:val="bullet"/>
      <w:lvlText w:val="•"/>
      <w:lvlJc w:val="left"/>
      <w:pPr>
        <w:ind w:left="6913" w:hanging="360"/>
      </w:pPr>
      <w:rPr>
        <w:rFonts w:hint="default"/>
        <w:lang w:val="pl-PL" w:eastAsia="en-US" w:bidi="ar-SA"/>
      </w:rPr>
    </w:lvl>
    <w:lvl w:ilvl="8" w:tplc="516625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F7A52"/>
    <w:multiLevelType w:val="hybridMultilevel"/>
    <w:tmpl w:val="E9A856B8"/>
    <w:lvl w:ilvl="0" w:tplc="55A03B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302A80">
      <w:numFmt w:val="bullet"/>
      <w:lvlText w:val="•"/>
      <w:lvlJc w:val="left"/>
      <w:pPr>
        <w:ind w:left="1448" w:hanging="360"/>
      </w:pPr>
      <w:rPr>
        <w:rFonts w:hint="default"/>
        <w:lang w:val="pl-PL" w:eastAsia="en-US" w:bidi="ar-SA"/>
      </w:rPr>
    </w:lvl>
    <w:lvl w:ilvl="2" w:tplc="EBA4B714">
      <w:numFmt w:val="bullet"/>
      <w:lvlText w:val="•"/>
      <w:lvlJc w:val="left"/>
      <w:pPr>
        <w:ind w:left="2391" w:hanging="360"/>
      </w:pPr>
      <w:rPr>
        <w:rFonts w:hint="default"/>
        <w:lang w:val="pl-PL" w:eastAsia="en-US" w:bidi="ar-SA"/>
      </w:rPr>
    </w:lvl>
    <w:lvl w:ilvl="3" w:tplc="133EA4CE">
      <w:numFmt w:val="bullet"/>
      <w:lvlText w:val="•"/>
      <w:lvlJc w:val="left"/>
      <w:pPr>
        <w:ind w:left="3333" w:hanging="360"/>
      </w:pPr>
      <w:rPr>
        <w:rFonts w:hint="default"/>
        <w:lang w:val="pl-PL" w:eastAsia="en-US" w:bidi="ar-SA"/>
      </w:rPr>
    </w:lvl>
    <w:lvl w:ilvl="4" w:tplc="F8B4A190">
      <w:numFmt w:val="bullet"/>
      <w:lvlText w:val="•"/>
      <w:lvlJc w:val="left"/>
      <w:pPr>
        <w:ind w:left="4276" w:hanging="360"/>
      </w:pPr>
      <w:rPr>
        <w:rFonts w:hint="default"/>
        <w:lang w:val="pl-PL" w:eastAsia="en-US" w:bidi="ar-SA"/>
      </w:rPr>
    </w:lvl>
    <w:lvl w:ilvl="5" w:tplc="8E54CD72">
      <w:numFmt w:val="bullet"/>
      <w:lvlText w:val="•"/>
      <w:lvlJc w:val="left"/>
      <w:pPr>
        <w:ind w:left="5219" w:hanging="360"/>
      </w:pPr>
      <w:rPr>
        <w:rFonts w:hint="default"/>
        <w:lang w:val="pl-PL" w:eastAsia="en-US" w:bidi="ar-SA"/>
      </w:rPr>
    </w:lvl>
    <w:lvl w:ilvl="6" w:tplc="05BC80F0">
      <w:numFmt w:val="bullet"/>
      <w:lvlText w:val="•"/>
      <w:lvlJc w:val="left"/>
      <w:pPr>
        <w:ind w:left="6161" w:hanging="360"/>
      </w:pPr>
      <w:rPr>
        <w:rFonts w:hint="default"/>
        <w:lang w:val="pl-PL" w:eastAsia="en-US" w:bidi="ar-SA"/>
      </w:rPr>
    </w:lvl>
    <w:lvl w:ilvl="7" w:tplc="D4623E76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B1324AE6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2E7DC9"/>
    <w:multiLevelType w:val="hybridMultilevel"/>
    <w:tmpl w:val="9FD65A34"/>
    <w:lvl w:ilvl="0" w:tplc="E6D29F1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6619C6">
      <w:start w:val="1"/>
      <w:numFmt w:val="decimal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C0D0E0">
      <w:numFmt w:val="bullet"/>
      <w:lvlText w:val="•"/>
      <w:lvlJc w:val="left"/>
      <w:pPr>
        <w:ind w:left="2189" w:hanging="360"/>
      </w:pPr>
      <w:rPr>
        <w:rFonts w:hint="default"/>
        <w:lang w:val="pl-PL" w:eastAsia="en-US" w:bidi="ar-SA"/>
      </w:rPr>
    </w:lvl>
    <w:lvl w:ilvl="3" w:tplc="D9BEECD2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4" w:tplc="CB2E397E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 w:tplc="21A07578">
      <w:numFmt w:val="bullet"/>
      <w:lvlText w:val="•"/>
      <w:lvlJc w:val="left"/>
      <w:pPr>
        <w:ind w:left="5218" w:hanging="360"/>
      </w:pPr>
      <w:rPr>
        <w:rFonts w:hint="default"/>
        <w:lang w:val="pl-PL" w:eastAsia="en-US" w:bidi="ar-SA"/>
      </w:rPr>
    </w:lvl>
    <w:lvl w:ilvl="6" w:tplc="DA3CE7E6">
      <w:numFmt w:val="bullet"/>
      <w:lvlText w:val="•"/>
      <w:lvlJc w:val="left"/>
      <w:pPr>
        <w:ind w:left="6228" w:hanging="360"/>
      </w:pPr>
      <w:rPr>
        <w:rFonts w:hint="default"/>
        <w:lang w:val="pl-PL" w:eastAsia="en-US" w:bidi="ar-SA"/>
      </w:rPr>
    </w:lvl>
    <w:lvl w:ilvl="7" w:tplc="FC76FB80">
      <w:numFmt w:val="bullet"/>
      <w:lvlText w:val="•"/>
      <w:lvlJc w:val="left"/>
      <w:pPr>
        <w:ind w:left="7237" w:hanging="360"/>
      </w:pPr>
      <w:rPr>
        <w:rFonts w:hint="default"/>
        <w:lang w:val="pl-PL" w:eastAsia="en-US" w:bidi="ar-SA"/>
      </w:rPr>
    </w:lvl>
    <w:lvl w:ilvl="8" w:tplc="FF809484">
      <w:numFmt w:val="bullet"/>
      <w:lvlText w:val="•"/>
      <w:lvlJc w:val="left"/>
      <w:pPr>
        <w:ind w:left="824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060603B"/>
    <w:multiLevelType w:val="hybridMultilevel"/>
    <w:tmpl w:val="1A66369C"/>
    <w:lvl w:ilvl="0" w:tplc="50C2B93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5E5D74">
      <w:start w:val="1"/>
      <w:numFmt w:val="decimal"/>
      <w:lvlText w:val="%2)"/>
      <w:lvlJc w:val="left"/>
      <w:pPr>
        <w:ind w:left="13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7342356">
      <w:numFmt w:val="bullet"/>
      <w:lvlText w:val="•"/>
      <w:lvlJc w:val="left"/>
      <w:pPr>
        <w:ind w:left="1320" w:hanging="360"/>
      </w:pPr>
      <w:rPr>
        <w:rFonts w:hint="default"/>
        <w:lang w:val="pl-PL" w:eastAsia="en-US" w:bidi="ar-SA"/>
      </w:rPr>
    </w:lvl>
    <w:lvl w:ilvl="3" w:tplc="0172E818">
      <w:numFmt w:val="bullet"/>
      <w:lvlText w:val="•"/>
      <w:lvlJc w:val="left"/>
      <w:pPr>
        <w:ind w:left="2438" w:hanging="360"/>
      </w:pPr>
      <w:rPr>
        <w:rFonts w:hint="default"/>
        <w:lang w:val="pl-PL" w:eastAsia="en-US" w:bidi="ar-SA"/>
      </w:rPr>
    </w:lvl>
    <w:lvl w:ilvl="4" w:tplc="67860438">
      <w:numFmt w:val="bullet"/>
      <w:lvlText w:val="•"/>
      <w:lvlJc w:val="left"/>
      <w:pPr>
        <w:ind w:left="3556" w:hanging="360"/>
      </w:pPr>
      <w:rPr>
        <w:rFonts w:hint="default"/>
        <w:lang w:val="pl-PL" w:eastAsia="en-US" w:bidi="ar-SA"/>
      </w:rPr>
    </w:lvl>
    <w:lvl w:ilvl="5" w:tplc="5094B78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6" w:tplc="A570407E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91AC0246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7D36FAB4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CC2E35"/>
    <w:multiLevelType w:val="hybridMultilevel"/>
    <w:tmpl w:val="A0AEB7BE"/>
    <w:lvl w:ilvl="0" w:tplc="B65EA6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57BFA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740A5"/>
    <w:multiLevelType w:val="hybridMultilevel"/>
    <w:tmpl w:val="61CE806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4314B"/>
    <w:multiLevelType w:val="hybridMultilevel"/>
    <w:tmpl w:val="A31A8EB6"/>
    <w:lvl w:ilvl="0" w:tplc="B65EA6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7DCB21F3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6"/>
  </w:num>
  <w:num w:numId="5">
    <w:abstractNumId w:val="37"/>
  </w:num>
  <w:num w:numId="6">
    <w:abstractNumId w:val="25"/>
  </w:num>
  <w:num w:numId="7">
    <w:abstractNumId w:val="22"/>
  </w:num>
  <w:num w:numId="8">
    <w:abstractNumId w:val="29"/>
  </w:num>
  <w:num w:numId="9">
    <w:abstractNumId w:val="3"/>
  </w:num>
  <w:num w:numId="10">
    <w:abstractNumId w:val="36"/>
  </w:num>
  <w:num w:numId="11">
    <w:abstractNumId w:val="35"/>
  </w:num>
  <w:num w:numId="12">
    <w:abstractNumId w:val="1"/>
  </w:num>
  <w:num w:numId="13">
    <w:abstractNumId w:val="14"/>
  </w:num>
  <w:num w:numId="14">
    <w:abstractNumId w:val="33"/>
  </w:num>
  <w:num w:numId="15">
    <w:abstractNumId w:val="41"/>
  </w:num>
  <w:num w:numId="16">
    <w:abstractNumId w:val="26"/>
  </w:num>
  <w:num w:numId="17">
    <w:abstractNumId w:val="8"/>
  </w:num>
  <w:num w:numId="18">
    <w:abstractNumId w:val="2"/>
  </w:num>
  <w:num w:numId="19">
    <w:abstractNumId w:val="24"/>
  </w:num>
  <w:num w:numId="20">
    <w:abstractNumId w:val="38"/>
  </w:num>
  <w:num w:numId="21">
    <w:abstractNumId w:val="19"/>
  </w:num>
  <w:num w:numId="22">
    <w:abstractNumId w:val="13"/>
  </w:num>
  <w:num w:numId="23">
    <w:abstractNumId w:val="28"/>
  </w:num>
  <w:num w:numId="24">
    <w:abstractNumId w:val="7"/>
  </w:num>
  <w:num w:numId="25">
    <w:abstractNumId w:val="23"/>
  </w:num>
  <w:num w:numId="26">
    <w:abstractNumId w:val="30"/>
  </w:num>
  <w:num w:numId="27">
    <w:abstractNumId w:val="10"/>
  </w:num>
  <w:num w:numId="28">
    <w:abstractNumId w:val="34"/>
  </w:num>
  <w:num w:numId="29">
    <w:abstractNumId w:val="0"/>
  </w:num>
  <w:num w:numId="30">
    <w:abstractNumId w:val="40"/>
  </w:num>
  <w:num w:numId="31">
    <w:abstractNumId w:val="31"/>
  </w:num>
  <w:num w:numId="32">
    <w:abstractNumId w:val="32"/>
  </w:num>
  <w:num w:numId="33">
    <w:abstractNumId w:val="18"/>
  </w:num>
  <w:num w:numId="34">
    <w:abstractNumId w:val="27"/>
  </w:num>
  <w:num w:numId="35">
    <w:abstractNumId w:val="12"/>
  </w:num>
  <w:num w:numId="36">
    <w:abstractNumId w:val="39"/>
  </w:num>
  <w:num w:numId="37">
    <w:abstractNumId w:val="9"/>
  </w:num>
  <w:num w:numId="38">
    <w:abstractNumId w:val="5"/>
  </w:num>
  <w:num w:numId="39">
    <w:abstractNumId w:val="4"/>
  </w:num>
  <w:num w:numId="40">
    <w:abstractNumId w:val="21"/>
  </w:num>
  <w:num w:numId="41">
    <w:abstractNumId w:val="11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F2B"/>
    <w:rsid w:val="000D137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03F7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D69E2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319AA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50D1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03AB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0D1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13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1C5E6-631F-4042-A9B9-DEF89A4E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10</cp:revision>
  <cp:lastPrinted>2018-05-20T17:00:00Z</cp:lastPrinted>
  <dcterms:created xsi:type="dcterms:W3CDTF">2025-09-28T13:43:00Z</dcterms:created>
  <dcterms:modified xsi:type="dcterms:W3CDTF">2025-11-18T07:07:00Z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