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7B3607" w14:textId="6922974C" w:rsidR="00554E85" w:rsidRDefault="00554E85" w:rsidP="00554E85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6F13209D" wp14:editId="5D8A6D34">
            <wp:simplePos x="0" y="0"/>
            <wp:positionH relativeFrom="margin">
              <wp:posOffset>0</wp:posOffset>
            </wp:positionH>
            <wp:positionV relativeFrom="paragraph">
              <wp:posOffset>-441960</wp:posOffset>
            </wp:positionV>
            <wp:extent cx="5760720" cy="677223"/>
            <wp:effectExtent l="0" t="0" r="0" b="8890"/>
            <wp:wrapNone/>
            <wp:docPr id="1" name="Obraz 1" descr="https://cloud-3.edupage.org/cloud/ifx544d37aa4a81d37a_img7.jpg?z%3Au9clnKnnC%2F3CF7J%2FpbeJ9ptS0JbRvOKTgfiUxuQj0%2BZAGRApW86Qlb59PSX3mPp8WYxWVbaocfLHj3rs7qEHzg%3D%3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loud-3.edupage.org/cloud/ifx544d37aa4a81d37a_img7.jpg?z%3Au9clnKnnC%2F3CF7J%2FpbeJ9ptS0JbRvOKTgfiUxuQj0%2BZAGRApW86Qlb59PSX3mPp8WYxWVbaocfLHj3rs7qEHzg%3D%3D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772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5AB4380" w14:textId="77777777" w:rsidR="00554E85" w:rsidRDefault="00554E85" w:rsidP="00554E85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0F98AEEA" w14:textId="46466E26" w:rsidR="00554E85" w:rsidRPr="00554E85" w:rsidRDefault="00554E85" w:rsidP="00554E85">
      <w:pPr>
        <w:jc w:val="right"/>
        <w:rPr>
          <w:rFonts w:ascii="Times New Roman" w:hAnsi="Times New Roman" w:cs="Times New Roman"/>
          <w:sz w:val="24"/>
          <w:szCs w:val="24"/>
        </w:rPr>
      </w:pPr>
      <w:r w:rsidRPr="00554E85">
        <w:rPr>
          <w:rFonts w:ascii="Times New Roman" w:hAnsi="Times New Roman" w:cs="Times New Roman"/>
          <w:sz w:val="24"/>
          <w:szCs w:val="24"/>
        </w:rPr>
        <w:t xml:space="preserve">Załącznik Nr </w:t>
      </w:r>
      <w:r w:rsidR="00017146">
        <w:rPr>
          <w:rFonts w:ascii="Times New Roman" w:hAnsi="Times New Roman" w:cs="Times New Roman"/>
          <w:sz w:val="24"/>
          <w:szCs w:val="24"/>
        </w:rPr>
        <w:t>3</w:t>
      </w:r>
      <w:r w:rsidRPr="00554E85">
        <w:rPr>
          <w:rFonts w:ascii="Times New Roman" w:hAnsi="Times New Roman" w:cs="Times New Roman"/>
          <w:sz w:val="24"/>
          <w:szCs w:val="24"/>
        </w:rPr>
        <w:t xml:space="preserve"> do Zapytania Ofertowego </w:t>
      </w:r>
    </w:p>
    <w:p w14:paraId="10FCB65E" w14:textId="77777777" w:rsidR="00554E85" w:rsidRDefault="00554E85" w:rsidP="00554E85">
      <w:pPr>
        <w:rPr>
          <w:rFonts w:ascii="Times New Roman" w:hAnsi="Times New Roman" w:cs="Times New Roman"/>
          <w:sz w:val="24"/>
          <w:szCs w:val="24"/>
        </w:rPr>
      </w:pPr>
    </w:p>
    <w:p w14:paraId="68706009" w14:textId="16FC8791" w:rsidR="00554E85" w:rsidRPr="00403619" w:rsidRDefault="00403619" w:rsidP="0040361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OŚWIADCZENIE </w:t>
      </w:r>
    </w:p>
    <w:p w14:paraId="1A4E1F48" w14:textId="4212BA6A" w:rsidR="00403619" w:rsidRDefault="00403619" w:rsidP="006D1B57">
      <w:pPr>
        <w:pStyle w:val="Bezodstpw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63864341" w14:textId="1DFC3619" w:rsidR="00403619" w:rsidRDefault="00403619" w:rsidP="000E112F">
      <w:pPr>
        <w:pStyle w:val="Bezodstpw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Oświadczam, </w:t>
      </w:r>
      <w:r w:rsidR="00017146">
        <w:rPr>
          <w:rFonts w:ascii="Times New Roman" w:hAnsi="Times New Roman" w:cs="Times New Roman"/>
          <w:sz w:val="24"/>
          <w:szCs w:val="24"/>
          <w:lang w:val="pl-PL"/>
        </w:rPr>
        <w:t xml:space="preserve">iż ubiegając się o zamówienie na </w:t>
      </w:r>
      <w:r w:rsidR="000B7A84">
        <w:rPr>
          <w:rFonts w:ascii="Times New Roman" w:hAnsi="Times New Roman" w:cs="Times New Roman"/>
          <w:sz w:val="24"/>
          <w:szCs w:val="24"/>
          <w:lang w:val="pl-PL"/>
        </w:rPr>
        <w:t>przeprowadzenie szkole</w:t>
      </w:r>
      <w:r w:rsidR="007F4CEC">
        <w:rPr>
          <w:rFonts w:ascii="Times New Roman" w:hAnsi="Times New Roman" w:cs="Times New Roman"/>
          <w:sz w:val="24"/>
          <w:szCs w:val="24"/>
          <w:lang w:val="pl-PL"/>
        </w:rPr>
        <w:t>nia</w:t>
      </w:r>
      <w:bookmarkStart w:id="0" w:name="_GoBack"/>
      <w:bookmarkEnd w:id="0"/>
      <w:r w:rsidR="000B7A84">
        <w:rPr>
          <w:rFonts w:ascii="Times New Roman" w:hAnsi="Times New Roman" w:cs="Times New Roman"/>
          <w:sz w:val="24"/>
          <w:szCs w:val="24"/>
          <w:lang w:val="pl-PL"/>
        </w:rPr>
        <w:t xml:space="preserve"> dla nauczycieli </w:t>
      </w:r>
      <w:r w:rsidR="000E112F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017146" w:rsidRPr="00017146">
        <w:rPr>
          <w:rFonts w:ascii="Times New Roman" w:hAnsi="Times New Roman" w:cs="Times New Roman"/>
          <w:sz w:val="24"/>
          <w:szCs w:val="24"/>
          <w:lang w:val="pl-PL"/>
        </w:rPr>
        <w:t>w ramach projektu pn. Kuźnia kompetencji w Szkole Podstawowej nr 2</w:t>
      </w:r>
      <w:r w:rsidR="00017146">
        <w:rPr>
          <w:rFonts w:ascii="Times New Roman" w:hAnsi="Times New Roman" w:cs="Times New Roman"/>
          <w:sz w:val="24"/>
          <w:szCs w:val="24"/>
          <w:lang w:val="pl-PL"/>
        </w:rPr>
        <w:t xml:space="preserve">, </w:t>
      </w:r>
      <w:r w:rsidR="00017146" w:rsidRPr="00017146">
        <w:rPr>
          <w:rFonts w:ascii="Times New Roman" w:hAnsi="Times New Roman" w:cs="Times New Roman"/>
          <w:sz w:val="24"/>
          <w:szCs w:val="24"/>
          <w:lang w:val="pl-PL"/>
        </w:rPr>
        <w:t>Nr umowy FEWM.06.06-IZ.00-0003/25-00</w:t>
      </w:r>
      <w:r w:rsidR="00017146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017146" w:rsidRPr="00017146">
        <w:rPr>
          <w:rFonts w:ascii="Times New Roman" w:hAnsi="Times New Roman" w:cs="Times New Roman"/>
          <w:sz w:val="24"/>
          <w:szCs w:val="24"/>
          <w:lang w:val="pl-PL"/>
        </w:rPr>
        <w:t>w ramach Priorytetu 6 Edukacja i kompetencje EFS+, z zakresu Działania 6.6 programu regionalnego Fundusze Europejskie dla Warmii i Mazur na lata 2021-2027 współfinansowanego z Europejskiego</w:t>
      </w:r>
      <w:r w:rsidR="00017146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017146" w:rsidRPr="00017146">
        <w:rPr>
          <w:rFonts w:ascii="Times New Roman" w:hAnsi="Times New Roman" w:cs="Times New Roman"/>
          <w:sz w:val="24"/>
          <w:szCs w:val="24"/>
          <w:lang w:val="pl-PL"/>
        </w:rPr>
        <w:t>Funduszu Społecznego Plus.</w:t>
      </w:r>
    </w:p>
    <w:p w14:paraId="62822C69" w14:textId="36EE93A2" w:rsidR="00017146" w:rsidRDefault="00017146" w:rsidP="00017146">
      <w:pPr>
        <w:pStyle w:val="Bezodstpw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79A27F5F" w14:textId="25F46627" w:rsidR="00017146" w:rsidRDefault="00017146" w:rsidP="00017146">
      <w:pPr>
        <w:pStyle w:val="Bezodstpw"/>
        <w:jc w:val="center"/>
        <w:rPr>
          <w:rFonts w:ascii="Times New Roman" w:hAnsi="Times New Roman" w:cs="Times New Roman"/>
          <w:i/>
          <w:iCs/>
          <w:sz w:val="24"/>
          <w:szCs w:val="24"/>
          <w:lang w:val="pl-PL"/>
        </w:rPr>
      </w:pPr>
      <w:r w:rsidRPr="00017146">
        <w:rPr>
          <w:rFonts w:ascii="Times New Roman" w:hAnsi="Times New Roman" w:cs="Times New Roman"/>
          <w:i/>
          <w:iCs/>
          <w:sz w:val="24"/>
          <w:szCs w:val="24"/>
          <w:lang w:val="pl-PL"/>
        </w:rPr>
        <w:t>NIE ZACHODZĄ WOBEC WYKONAWCY, KTÓREGO REPREZENTUJĘ</w:t>
      </w:r>
    </w:p>
    <w:p w14:paraId="2BFFB79E" w14:textId="0C33ECE3" w:rsidR="00017146" w:rsidRDefault="00017146" w:rsidP="00017146">
      <w:pPr>
        <w:pStyle w:val="Bezodstpw"/>
        <w:jc w:val="center"/>
        <w:rPr>
          <w:rFonts w:ascii="Times New Roman" w:hAnsi="Times New Roman" w:cs="Times New Roman"/>
          <w:i/>
          <w:iCs/>
          <w:sz w:val="24"/>
          <w:szCs w:val="24"/>
          <w:lang w:val="pl-PL"/>
        </w:rPr>
      </w:pPr>
    </w:p>
    <w:p w14:paraId="3F1374B1" w14:textId="5FDA11C8" w:rsidR="00017146" w:rsidRDefault="00017146" w:rsidP="00017146">
      <w:pPr>
        <w:pStyle w:val="Bezodstpw"/>
        <w:jc w:val="center"/>
        <w:rPr>
          <w:rFonts w:ascii="Times New Roman" w:hAnsi="Times New Roman" w:cs="Times New Roman"/>
          <w:i/>
          <w:iCs/>
          <w:sz w:val="24"/>
          <w:szCs w:val="24"/>
          <w:lang w:val="pl-PL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pl-PL"/>
        </w:rPr>
        <w:t xml:space="preserve">Przesłanki wykluczenia wykonawcy z udziału w postępowaniu wskazane w rozdziale 6.2 zapytania ofertowego o następującej treści: </w:t>
      </w:r>
    </w:p>
    <w:p w14:paraId="4BE8FC46" w14:textId="4422E25F" w:rsidR="00017146" w:rsidRDefault="00017146" w:rsidP="00017146">
      <w:pPr>
        <w:pStyle w:val="Bezodstpw"/>
        <w:rPr>
          <w:rFonts w:ascii="Times New Roman" w:hAnsi="Times New Roman" w:cs="Times New Roman"/>
          <w:i/>
          <w:iCs/>
          <w:sz w:val="24"/>
          <w:szCs w:val="24"/>
          <w:lang w:val="pl-PL"/>
        </w:rPr>
      </w:pPr>
    </w:p>
    <w:p w14:paraId="0953214B" w14:textId="631DF08A" w:rsidR="00017146" w:rsidRDefault="00017146" w:rsidP="000E112F">
      <w:pPr>
        <w:pStyle w:val="Bezodstpw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017146">
        <w:rPr>
          <w:rFonts w:ascii="Times New Roman" w:hAnsi="Times New Roman" w:cs="Times New Roman"/>
          <w:sz w:val="24"/>
          <w:szCs w:val="24"/>
          <w:lang w:val="pl-PL"/>
        </w:rPr>
        <w:t xml:space="preserve">Zamawiający wykluczy z udziału w postępowaniu wykonawcę, który: </w:t>
      </w:r>
    </w:p>
    <w:p w14:paraId="0EA1CA42" w14:textId="6FD8FD92" w:rsidR="00376BC6" w:rsidRDefault="00376BC6" w:rsidP="000E112F">
      <w:pPr>
        <w:pStyle w:val="Bezodstpw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7284C1B2" w14:textId="2D7769C4" w:rsidR="00376BC6" w:rsidRDefault="00376BC6" w:rsidP="000E112F">
      <w:pPr>
        <w:pStyle w:val="Bezodstpw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w wyniku lekkomyślności lub niedbalstwa przedstawił informację wprowadzającą </w:t>
      </w:r>
      <w:r w:rsidR="000E112F">
        <w:rPr>
          <w:rFonts w:ascii="Times New Roman" w:hAnsi="Times New Roman" w:cs="Times New Roman"/>
          <w:sz w:val="24"/>
          <w:szCs w:val="24"/>
          <w:lang w:val="pl-PL"/>
        </w:rPr>
        <w:br/>
      </w:r>
      <w:r>
        <w:rPr>
          <w:rFonts w:ascii="Times New Roman" w:hAnsi="Times New Roman" w:cs="Times New Roman"/>
          <w:sz w:val="24"/>
          <w:szCs w:val="24"/>
          <w:lang w:val="pl-PL"/>
        </w:rPr>
        <w:t>w błąd zamawiającego, mogące mieć istotny wpływ na decyzję podejmowane przez zamawiającego w postępowaniu o udzielnie zamówienia;</w:t>
      </w:r>
    </w:p>
    <w:p w14:paraId="073A4240" w14:textId="77524F75" w:rsidR="00376BC6" w:rsidRDefault="00376BC6" w:rsidP="000E112F">
      <w:pPr>
        <w:pStyle w:val="Bezodstpw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bezprawnie wpływał lub próbował wpłynąć na czynności zamawiającego lub pozyskać informacje poufne mogące dać mu przewagę w postępowaniu o udzielenie zamówienia; </w:t>
      </w:r>
    </w:p>
    <w:p w14:paraId="2BBF272D" w14:textId="6B63DC4B" w:rsidR="00376BC6" w:rsidRDefault="00376BC6" w:rsidP="000E112F">
      <w:pPr>
        <w:pStyle w:val="Bezodstpw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wykonawcę, który brał udział w przygotowaniu postepowaniu o udzielenie zamówienie </w:t>
      </w:r>
      <w:r w:rsidR="000E112F">
        <w:rPr>
          <w:rFonts w:ascii="Times New Roman" w:hAnsi="Times New Roman" w:cs="Times New Roman"/>
          <w:sz w:val="24"/>
          <w:szCs w:val="24"/>
          <w:lang w:val="pl-PL"/>
        </w:rPr>
        <w:t>lub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 którego pracownik, a także wykonująca prace na podstawie umowy zlecenia, </w:t>
      </w:r>
      <w:r w:rsidR="000E112F">
        <w:rPr>
          <w:rFonts w:ascii="Times New Roman" w:hAnsi="Times New Roman" w:cs="Times New Roman"/>
          <w:sz w:val="24"/>
          <w:szCs w:val="24"/>
          <w:lang w:val="pl-PL"/>
        </w:rPr>
        <w:br/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o dzieło, agencyjnej lub innej umowy, o świadczenie usług, brał udział </w:t>
      </w:r>
      <w:r w:rsidR="000E112F">
        <w:rPr>
          <w:rFonts w:ascii="Times New Roman" w:hAnsi="Times New Roman" w:cs="Times New Roman"/>
          <w:sz w:val="24"/>
          <w:szCs w:val="24"/>
          <w:lang w:val="pl-PL"/>
        </w:rPr>
        <w:br/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w przygotowaniu takiego postepowania, chyba, że spowodowane tym zakłócenie konkurencji może być wyeliminowane w inny sposób niż przez wykluczenie wykonawcy z udziału w postępowaniu; </w:t>
      </w:r>
    </w:p>
    <w:p w14:paraId="2B061047" w14:textId="1839E955" w:rsidR="00376BC6" w:rsidRDefault="00376BC6" w:rsidP="000E112F">
      <w:pPr>
        <w:pStyle w:val="Bezodstpw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wykonawcę, który z innymi wykonawcami zawarł porozumienie mające na celu zakłócenie konkurencji między wykonawcami w postepowaniu o udzielenie zamówienia, co zamawiający jest w stanie wykazać za pomocą stosownych środków dowodowych; </w:t>
      </w:r>
    </w:p>
    <w:p w14:paraId="00B91044" w14:textId="374FFAAC" w:rsidR="00376BC6" w:rsidRDefault="00376BC6" w:rsidP="000E112F">
      <w:pPr>
        <w:pStyle w:val="Bezodstpw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w </w:t>
      </w:r>
      <w:r w:rsidR="000E112F">
        <w:rPr>
          <w:rFonts w:ascii="Times New Roman" w:hAnsi="Times New Roman" w:cs="Times New Roman"/>
          <w:sz w:val="24"/>
          <w:szCs w:val="24"/>
          <w:lang w:val="pl-PL"/>
        </w:rPr>
        <w:t>stosunku,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 do którego otwarto likwidację, zatwierdzonym przez sąd udziale </w:t>
      </w:r>
      <w:r w:rsidR="000E112F">
        <w:rPr>
          <w:rFonts w:ascii="Times New Roman" w:hAnsi="Times New Roman" w:cs="Times New Roman"/>
          <w:sz w:val="24"/>
          <w:szCs w:val="24"/>
          <w:lang w:val="pl-PL"/>
        </w:rPr>
        <w:br/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w postępowaniu restrukturyzacyjnym jest przewidziane zaspokojenie wierzycieli przez likwidację jego majątku lub sąd zarządził likwidację jego majątku w trybie art.332 ust.1 ustawy z dnia 15 maja 2015 r. – Prawo restrukturyzacyjne (Dz. U. 2,22 poz. 2309, </w:t>
      </w:r>
      <w:r w:rsidR="000E112F">
        <w:rPr>
          <w:rFonts w:ascii="Times New Roman" w:hAnsi="Times New Roman" w:cs="Times New Roman"/>
          <w:sz w:val="24"/>
          <w:szCs w:val="24"/>
          <w:lang w:val="pl-PL"/>
        </w:rPr>
        <w:br/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z </w:t>
      </w:r>
      <w:proofErr w:type="spellStart"/>
      <w:r>
        <w:rPr>
          <w:rFonts w:ascii="Times New Roman" w:hAnsi="Times New Roman" w:cs="Times New Roman"/>
          <w:sz w:val="24"/>
          <w:szCs w:val="24"/>
          <w:lang w:val="pl-PL"/>
        </w:rPr>
        <w:t>p</w:t>
      </w:r>
      <w:r w:rsidR="000E112F">
        <w:rPr>
          <w:rFonts w:ascii="Times New Roman" w:hAnsi="Times New Roman" w:cs="Times New Roman"/>
          <w:sz w:val="24"/>
          <w:szCs w:val="24"/>
          <w:lang w:val="pl-PL"/>
        </w:rPr>
        <w:t>ó</w:t>
      </w:r>
      <w:r>
        <w:rPr>
          <w:rFonts w:ascii="Times New Roman" w:hAnsi="Times New Roman" w:cs="Times New Roman"/>
          <w:sz w:val="24"/>
          <w:szCs w:val="24"/>
          <w:lang w:val="pl-PL"/>
        </w:rPr>
        <w:t>źn</w:t>
      </w:r>
      <w:proofErr w:type="spellEnd"/>
      <w:r>
        <w:rPr>
          <w:rFonts w:ascii="Times New Roman" w:hAnsi="Times New Roman" w:cs="Times New Roman"/>
          <w:sz w:val="24"/>
          <w:szCs w:val="24"/>
          <w:lang w:val="pl-PL"/>
        </w:rPr>
        <w:t>. zm.) lub którego upadłość ogłoszono, z wyjątkiem wykonawcy, który po ogłoszeniu upadłości zawarł układ zatwierdzony prawomocnym postanowieniem</w:t>
      </w:r>
      <w:r w:rsidR="00D66867">
        <w:rPr>
          <w:rFonts w:ascii="Times New Roman" w:hAnsi="Times New Roman" w:cs="Times New Roman"/>
          <w:sz w:val="24"/>
          <w:szCs w:val="24"/>
          <w:lang w:val="pl-PL"/>
        </w:rPr>
        <w:t xml:space="preserve"> sądu, jeśli układ nie przewiduje zaspokojenia wierzycieli przez likwidację majątku upadłego, chyba że sąd zarządził likwidację, jego majątku w trybie art. 366 ust.1 ustawy z dnia 28 lutego 2003 r. – Prawo upadłościowe (Dz. U z 2024 r. poz. 794);</w:t>
      </w:r>
    </w:p>
    <w:p w14:paraId="1F1F7501" w14:textId="2FC953A8" w:rsidR="00D66867" w:rsidRDefault="00D66867" w:rsidP="000E112F">
      <w:pPr>
        <w:pStyle w:val="Bezodstpw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który w sposób zawiniony poważnie naruszył obowiązki zawodowe, co podważa jego uczciwość, w </w:t>
      </w:r>
      <w:r w:rsidR="000E112F">
        <w:rPr>
          <w:rFonts w:ascii="Times New Roman" w:hAnsi="Times New Roman" w:cs="Times New Roman"/>
          <w:sz w:val="24"/>
          <w:szCs w:val="24"/>
          <w:lang w:val="pl-PL"/>
        </w:rPr>
        <w:t>szczególności,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 gdy wykonawca w wyniku zamierzonego działania lub rażącego niedbalstwa nie wykonał lub nienależycie wykonał zamówienie </w:t>
      </w:r>
      <w:r w:rsidR="000E112F">
        <w:rPr>
          <w:rFonts w:ascii="Times New Roman" w:hAnsi="Times New Roman" w:cs="Times New Roman"/>
          <w:sz w:val="24"/>
          <w:szCs w:val="24"/>
          <w:lang w:val="pl-PL"/>
        </w:rPr>
        <w:br/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co zamawiający jest w stanie wykazać za pomocą stosownych środków dowodowych; </w:t>
      </w:r>
    </w:p>
    <w:p w14:paraId="75CE7C1A" w14:textId="12505B40" w:rsidR="00D66867" w:rsidRDefault="00D66867" w:rsidP="000E112F">
      <w:pPr>
        <w:pStyle w:val="Bezodstpw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lastRenderedPageBreak/>
        <w:t xml:space="preserve">który, z przyczyn leżących po jego stronie, nie wykonał lub nienależycie wykonał </w:t>
      </w:r>
      <w:r w:rsidR="000E112F">
        <w:rPr>
          <w:rFonts w:ascii="Times New Roman" w:hAnsi="Times New Roman" w:cs="Times New Roman"/>
          <w:sz w:val="24"/>
          <w:szCs w:val="24"/>
          <w:lang w:val="pl-PL"/>
        </w:rPr>
        <w:br/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w istotnym stopniu wcześniejszą umowę w sprawie zamówienia publicznego lub umowę koncesji, zawartą z zamawiającym, o którym mowa w art. 3 ust.1 pkt. 1-4 ustawy Prawo zamówień publicznych co doprowadziło do rozwiązania umowy lub zasądzenia odszkodowania. </w:t>
      </w:r>
    </w:p>
    <w:p w14:paraId="3FBF4809" w14:textId="283B46F4" w:rsidR="00D66867" w:rsidRDefault="00D66867" w:rsidP="000E112F">
      <w:pPr>
        <w:pStyle w:val="Bezodstpw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0A628B39" w14:textId="77777777" w:rsidR="00D66867" w:rsidRDefault="00D66867" w:rsidP="000E112F">
      <w:pPr>
        <w:pStyle w:val="Bezodstpw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38D1E528" w14:textId="77777777" w:rsidR="00D66867" w:rsidRDefault="00D66867" w:rsidP="000E112F">
      <w:pPr>
        <w:pStyle w:val="Bezodstpw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051DD5A3" w14:textId="7D94FE51" w:rsidR="00D66867" w:rsidRPr="00017146" w:rsidRDefault="000E112F" w:rsidP="00D66867">
      <w:pPr>
        <w:pStyle w:val="Bezodstpw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      </w:t>
      </w:r>
      <w:r w:rsidR="00D66867">
        <w:rPr>
          <w:rFonts w:ascii="Times New Roman" w:hAnsi="Times New Roman" w:cs="Times New Roman"/>
          <w:sz w:val="24"/>
          <w:szCs w:val="24"/>
          <w:lang w:val="pl-PL"/>
        </w:rPr>
        <w:t>……….……………………</w:t>
      </w:r>
      <w:r w:rsidR="00D66867">
        <w:rPr>
          <w:rFonts w:ascii="Times New Roman" w:hAnsi="Times New Roman" w:cs="Times New Roman"/>
          <w:sz w:val="24"/>
          <w:szCs w:val="24"/>
          <w:lang w:val="pl-PL"/>
        </w:rPr>
        <w:tab/>
      </w:r>
      <w:r w:rsidR="00D66867">
        <w:rPr>
          <w:rFonts w:ascii="Times New Roman" w:hAnsi="Times New Roman" w:cs="Times New Roman"/>
          <w:sz w:val="24"/>
          <w:szCs w:val="24"/>
          <w:lang w:val="pl-PL"/>
        </w:rPr>
        <w:tab/>
      </w:r>
      <w:r w:rsidR="00D66867">
        <w:rPr>
          <w:rFonts w:ascii="Times New Roman" w:hAnsi="Times New Roman" w:cs="Times New Roman"/>
          <w:sz w:val="24"/>
          <w:szCs w:val="24"/>
          <w:lang w:val="pl-PL"/>
        </w:rPr>
        <w:tab/>
      </w:r>
      <w:r w:rsidR="00D66867">
        <w:rPr>
          <w:rFonts w:ascii="Times New Roman" w:hAnsi="Times New Roman" w:cs="Times New Roman"/>
          <w:sz w:val="24"/>
          <w:szCs w:val="24"/>
          <w:lang w:val="pl-PL"/>
        </w:rPr>
        <w:tab/>
        <w:t>………………………………….</w:t>
      </w:r>
    </w:p>
    <w:p w14:paraId="14B41590" w14:textId="7245D497" w:rsidR="00D66867" w:rsidRDefault="00D66867" w:rsidP="00D66867">
      <w:pPr>
        <w:pStyle w:val="Bezodstpw"/>
        <w:ind w:left="4956" w:hanging="4248"/>
        <w:rPr>
          <w:rFonts w:ascii="Times New Roman" w:hAnsi="Times New Roman" w:cs="Times New Roman"/>
          <w:i/>
          <w:iCs/>
          <w:sz w:val="24"/>
          <w:szCs w:val="24"/>
          <w:lang w:val="pl-PL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pl-PL"/>
        </w:rPr>
        <w:t xml:space="preserve">(miejscowość i </w:t>
      </w:r>
      <w:proofErr w:type="gramStart"/>
      <w:r>
        <w:rPr>
          <w:rFonts w:ascii="Times New Roman" w:hAnsi="Times New Roman" w:cs="Times New Roman"/>
          <w:i/>
          <w:iCs/>
          <w:sz w:val="24"/>
          <w:szCs w:val="24"/>
          <w:lang w:val="pl-PL"/>
        </w:rPr>
        <w:t xml:space="preserve">data)   </w:t>
      </w:r>
      <w:proofErr w:type="gramEnd"/>
      <w:r>
        <w:rPr>
          <w:rFonts w:ascii="Times New Roman" w:hAnsi="Times New Roman" w:cs="Times New Roman"/>
          <w:i/>
          <w:iCs/>
          <w:sz w:val="24"/>
          <w:szCs w:val="24"/>
          <w:lang w:val="pl-PL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  <w:lang w:val="pl-PL"/>
        </w:rPr>
        <w:tab/>
        <w:t xml:space="preserve">   (podpis osób(-y) uprawnionej </w:t>
      </w:r>
      <w:r>
        <w:rPr>
          <w:rFonts w:ascii="Times New Roman" w:hAnsi="Times New Roman" w:cs="Times New Roman"/>
          <w:i/>
          <w:iCs/>
          <w:sz w:val="24"/>
          <w:szCs w:val="24"/>
          <w:lang w:val="pl-PL"/>
        </w:rPr>
        <w:br/>
        <w:t xml:space="preserve">                składania oświadczenia woli</w:t>
      </w:r>
    </w:p>
    <w:p w14:paraId="3A9D2783" w14:textId="08B47326" w:rsidR="00017146" w:rsidRDefault="00D66867" w:rsidP="00D66867">
      <w:pPr>
        <w:pStyle w:val="Bezodstpw"/>
        <w:ind w:left="4956" w:firstLine="708"/>
        <w:rPr>
          <w:rFonts w:ascii="Times New Roman" w:hAnsi="Times New Roman" w:cs="Times New Roman"/>
          <w:i/>
          <w:iCs/>
          <w:sz w:val="24"/>
          <w:szCs w:val="24"/>
          <w:lang w:val="pl-PL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pl-PL"/>
        </w:rPr>
        <w:t xml:space="preserve">         w imieniu wykonawcy)</w:t>
      </w:r>
    </w:p>
    <w:p w14:paraId="6BB9A2DF" w14:textId="77777777" w:rsidR="00017146" w:rsidRPr="00017146" w:rsidRDefault="00017146" w:rsidP="00017146">
      <w:pPr>
        <w:pStyle w:val="Bezodstpw"/>
        <w:rPr>
          <w:rFonts w:ascii="Times New Roman" w:hAnsi="Times New Roman" w:cs="Times New Roman"/>
          <w:i/>
          <w:iCs/>
          <w:sz w:val="24"/>
          <w:szCs w:val="24"/>
          <w:lang w:val="pl-PL"/>
        </w:rPr>
      </w:pPr>
    </w:p>
    <w:p w14:paraId="40C4D62A" w14:textId="5A58E378" w:rsidR="00403619" w:rsidRDefault="00403619" w:rsidP="006D1B57">
      <w:pPr>
        <w:pStyle w:val="Bezodstpw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49319F8A" w14:textId="48A2D5C9" w:rsidR="003E7ED5" w:rsidRPr="006D1B57" w:rsidRDefault="003E7ED5" w:rsidP="003E7ED5">
      <w:pPr>
        <w:pStyle w:val="Bezodstpw"/>
        <w:tabs>
          <w:tab w:val="left" w:pos="2673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3E7ED5" w:rsidRPr="006D1B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568002" w14:textId="77777777" w:rsidR="00D66867" w:rsidRDefault="00D66867" w:rsidP="00D66867">
      <w:pPr>
        <w:spacing w:after="0" w:line="240" w:lineRule="auto"/>
      </w:pPr>
      <w:r>
        <w:separator/>
      </w:r>
    </w:p>
  </w:endnote>
  <w:endnote w:type="continuationSeparator" w:id="0">
    <w:p w14:paraId="52A8B836" w14:textId="77777777" w:rsidR="00D66867" w:rsidRDefault="00D66867" w:rsidP="00D668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4E8C3C" w14:textId="77777777" w:rsidR="00D66867" w:rsidRDefault="00D66867" w:rsidP="00D66867">
      <w:pPr>
        <w:spacing w:after="0" w:line="240" w:lineRule="auto"/>
      </w:pPr>
      <w:r>
        <w:separator/>
      </w:r>
    </w:p>
  </w:footnote>
  <w:footnote w:type="continuationSeparator" w:id="0">
    <w:p w14:paraId="35B9B55C" w14:textId="77777777" w:rsidR="00D66867" w:rsidRDefault="00D66867" w:rsidP="00D668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BF7AA6"/>
    <w:multiLevelType w:val="hybridMultilevel"/>
    <w:tmpl w:val="F12CE0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F07C8B"/>
    <w:multiLevelType w:val="hybridMultilevel"/>
    <w:tmpl w:val="897E2D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5B20AB"/>
    <w:multiLevelType w:val="hybridMultilevel"/>
    <w:tmpl w:val="71AAF2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CD78F5"/>
    <w:multiLevelType w:val="hybridMultilevel"/>
    <w:tmpl w:val="3E5CDC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FD5BB2"/>
    <w:multiLevelType w:val="hybridMultilevel"/>
    <w:tmpl w:val="0C6A791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4D3C8D"/>
    <w:multiLevelType w:val="hybridMultilevel"/>
    <w:tmpl w:val="3F7AAD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8A1DE1"/>
    <w:multiLevelType w:val="hybridMultilevel"/>
    <w:tmpl w:val="F4563F9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D56987"/>
    <w:multiLevelType w:val="hybridMultilevel"/>
    <w:tmpl w:val="423414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7"/>
  </w:num>
  <w:num w:numId="6">
    <w:abstractNumId w:val="5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8FC"/>
    <w:rsid w:val="00007E76"/>
    <w:rsid w:val="00017146"/>
    <w:rsid w:val="00031C9D"/>
    <w:rsid w:val="00063AB9"/>
    <w:rsid w:val="000B7A84"/>
    <w:rsid w:val="000E112F"/>
    <w:rsid w:val="000E3E6A"/>
    <w:rsid w:val="001C5FD3"/>
    <w:rsid w:val="001E7E89"/>
    <w:rsid w:val="001F63DC"/>
    <w:rsid w:val="00211CD9"/>
    <w:rsid w:val="00243673"/>
    <w:rsid w:val="00243D09"/>
    <w:rsid w:val="00285A01"/>
    <w:rsid w:val="002A1BE4"/>
    <w:rsid w:val="002C5791"/>
    <w:rsid w:val="00312716"/>
    <w:rsid w:val="00320938"/>
    <w:rsid w:val="00341FB2"/>
    <w:rsid w:val="00371EA9"/>
    <w:rsid w:val="00376BC6"/>
    <w:rsid w:val="003A79A3"/>
    <w:rsid w:val="003C3A1E"/>
    <w:rsid w:val="003C4885"/>
    <w:rsid w:val="003E2D9C"/>
    <w:rsid w:val="003E7ED5"/>
    <w:rsid w:val="00403619"/>
    <w:rsid w:val="00414A4D"/>
    <w:rsid w:val="00422B0E"/>
    <w:rsid w:val="004F3366"/>
    <w:rsid w:val="004F6C67"/>
    <w:rsid w:val="00501D36"/>
    <w:rsid w:val="00504CFE"/>
    <w:rsid w:val="005400C8"/>
    <w:rsid w:val="00550DD2"/>
    <w:rsid w:val="00554E85"/>
    <w:rsid w:val="00565524"/>
    <w:rsid w:val="00587D78"/>
    <w:rsid w:val="005A53E5"/>
    <w:rsid w:val="005E3841"/>
    <w:rsid w:val="005E568F"/>
    <w:rsid w:val="0061277E"/>
    <w:rsid w:val="0063082C"/>
    <w:rsid w:val="00630C39"/>
    <w:rsid w:val="00631541"/>
    <w:rsid w:val="006824C7"/>
    <w:rsid w:val="00696BD5"/>
    <w:rsid w:val="006B3F8C"/>
    <w:rsid w:val="006D12BB"/>
    <w:rsid w:val="006D1B57"/>
    <w:rsid w:val="006F1252"/>
    <w:rsid w:val="006F5BCC"/>
    <w:rsid w:val="00700226"/>
    <w:rsid w:val="007847E1"/>
    <w:rsid w:val="007865E0"/>
    <w:rsid w:val="007947AE"/>
    <w:rsid w:val="007B0C3E"/>
    <w:rsid w:val="007D4F78"/>
    <w:rsid w:val="007F4CEC"/>
    <w:rsid w:val="00820F91"/>
    <w:rsid w:val="008273BF"/>
    <w:rsid w:val="00847195"/>
    <w:rsid w:val="00874C79"/>
    <w:rsid w:val="008B46BD"/>
    <w:rsid w:val="008B7247"/>
    <w:rsid w:val="008F7A33"/>
    <w:rsid w:val="00900F35"/>
    <w:rsid w:val="00965AFE"/>
    <w:rsid w:val="00972935"/>
    <w:rsid w:val="00982994"/>
    <w:rsid w:val="00992C9C"/>
    <w:rsid w:val="009C1316"/>
    <w:rsid w:val="009D2998"/>
    <w:rsid w:val="009F521A"/>
    <w:rsid w:val="00A2127F"/>
    <w:rsid w:val="00A266D5"/>
    <w:rsid w:val="00A60190"/>
    <w:rsid w:val="00A730CA"/>
    <w:rsid w:val="00A924DA"/>
    <w:rsid w:val="00AE44B9"/>
    <w:rsid w:val="00AF272E"/>
    <w:rsid w:val="00AF3669"/>
    <w:rsid w:val="00B013CC"/>
    <w:rsid w:val="00B123A0"/>
    <w:rsid w:val="00B127BA"/>
    <w:rsid w:val="00B35EE3"/>
    <w:rsid w:val="00B801A0"/>
    <w:rsid w:val="00B81339"/>
    <w:rsid w:val="00B82D05"/>
    <w:rsid w:val="00B84625"/>
    <w:rsid w:val="00BA02C4"/>
    <w:rsid w:val="00BA4C0D"/>
    <w:rsid w:val="00BA50F1"/>
    <w:rsid w:val="00BB52FC"/>
    <w:rsid w:val="00BD3D28"/>
    <w:rsid w:val="00BD7C32"/>
    <w:rsid w:val="00C12BD7"/>
    <w:rsid w:val="00C15B31"/>
    <w:rsid w:val="00C65E4A"/>
    <w:rsid w:val="00C71367"/>
    <w:rsid w:val="00C71C83"/>
    <w:rsid w:val="00C97406"/>
    <w:rsid w:val="00D0419C"/>
    <w:rsid w:val="00D128FC"/>
    <w:rsid w:val="00D44013"/>
    <w:rsid w:val="00D66867"/>
    <w:rsid w:val="00D66E1E"/>
    <w:rsid w:val="00E023AD"/>
    <w:rsid w:val="00E15FDB"/>
    <w:rsid w:val="00E55BBE"/>
    <w:rsid w:val="00EF2F96"/>
    <w:rsid w:val="00F34087"/>
    <w:rsid w:val="00F53527"/>
    <w:rsid w:val="00F7377B"/>
    <w:rsid w:val="00F950D8"/>
    <w:rsid w:val="00FA4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1ABC80"/>
  <w15:docId w15:val="{8D964894-A2B5-4A46-84C7-D86C11999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924DA"/>
    <w:pPr>
      <w:ind w:left="720"/>
      <w:contextualSpacing/>
    </w:pPr>
  </w:style>
  <w:style w:type="table" w:styleId="Tabela-Siatka">
    <w:name w:val="Table Grid"/>
    <w:basedOn w:val="Standardowy"/>
    <w:uiPriority w:val="59"/>
    <w:rsid w:val="00A924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1C5FD3"/>
    <w:pPr>
      <w:spacing w:after="0" w:line="240" w:lineRule="auto"/>
    </w:pPr>
    <w:rPr>
      <w:rFonts w:eastAsiaTheme="minorEastAsia"/>
      <w:lang w:val="en-US"/>
    </w:rPr>
  </w:style>
  <w:style w:type="character" w:customStyle="1" w:styleId="FontStyle24">
    <w:name w:val="Font Style24"/>
    <w:uiPriority w:val="99"/>
    <w:rsid w:val="001C5FD3"/>
    <w:rPr>
      <w:rFonts w:ascii="Trebuchet MS" w:hAnsi="Trebuchet MS" w:cs="Trebuchet MS" w:hint="default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00F3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00F3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00F3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00F3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00F3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00F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00F35"/>
    <w:rPr>
      <w:rFonts w:ascii="Segoe UI" w:hAnsi="Segoe UI" w:cs="Segoe UI"/>
      <w:sz w:val="18"/>
      <w:szCs w:val="18"/>
    </w:rPr>
  </w:style>
  <w:style w:type="paragraph" w:customStyle="1" w:styleId="Default">
    <w:name w:val="Default"/>
    <w:basedOn w:val="Normalny"/>
    <w:rsid w:val="00700226"/>
    <w:pPr>
      <w:autoSpaceDE w:val="0"/>
      <w:autoSpaceDN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czeinternetowe">
    <w:name w:val="Łącze internetowe"/>
    <w:basedOn w:val="Domylnaczcionkaakapitu"/>
    <w:uiPriority w:val="99"/>
    <w:unhideWhenUsed/>
    <w:rsid w:val="00982994"/>
    <w:rPr>
      <w:color w:val="0563C1" w:themeColor="hyperlink"/>
      <w:u w:val="single"/>
    </w:rPr>
  </w:style>
  <w:style w:type="character" w:styleId="Hipercze">
    <w:name w:val="Hyperlink"/>
    <w:basedOn w:val="Domylnaczcionkaakapitu"/>
    <w:uiPriority w:val="99"/>
    <w:unhideWhenUsed/>
    <w:rsid w:val="00982994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82994"/>
    <w:rPr>
      <w:color w:val="605E5C"/>
      <w:shd w:val="clear" w:color="auto" w:fill="E1DFDD"/>
    </w:rPr>
  </w:style>
  <w:style w:type="character" w:customStyle="1" w:styleId="Wyrnienie">
    <w:name w:val="Wyróżnienie"/>
    <w:basedOn w:val="Domylnaczcionkaakapitu"/>
    <w:uiPriority w:val="20"/>
    <w:qFormat/>
    <w:rsid w:val="00982994"/>
    <w:rPr>
      <w:i/>
      <w:i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6686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6686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6686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639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216F3C206F39D48B5636EFBF68D39E2" ma:contentTypeVersion="0" ma:contentTypeDescription="Utwórz nowy dokument." ma:contentTypeScope="" ma:versionID="235f787fd3ac1c92de70187fffc7174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2AA586-CBBF-4FE7-9F42-9D6D55C43A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78A116D-E54D-4237-9268-E7BC1AC506A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CA2E0CE-5351-4376-BA9F-10CEB0E7C15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906412F-2C50-4428-BD22-BA7EDFBE21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469</Words>
  <Characters>2814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 Kadłubiska</dc:creator>
  <cp:lastModifiedBy>Jadwiga  Trzeciakowska</cp:lastModifiedBy>
  <cp:revision>5</cp:revision>
  <cp:lastPrinted>2018-05-20T17:00:00Z</cp:lastPrinted>
  <dcterms:created xsi:type="dcterms:W3CDTF">2025-09-27T17:14:00Z</dcterms:created>
  <dcterms:modified xsi:type="dcterms:W3CDTF">2025-10-23T06:13:00Z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0x0101005216F3C206F39D48B5636EFBF68D39E2</vt:lpwstr>
  </property>
</Properties>
</file>