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05A49" w14:textId="77777777" w:rsidR="001D150A" w:rsidRDefault="001D150A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</w:p>
    <w:p w14:paraId="2AE118AB" w14:textId="316014F4" w:rsidR="001D150A" w:rsidRPr="00241463" w:rsidRDefault="001D150A" w:rsidP="001D150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 w:rsidRPr="00B81762">
        <w:rPr>
          <w:rFonts w:cs="Times New Roman"/>
          <w:color w:val="000000" w:themeColor="text1"/>
          <w:sz w:val="20"/>
          <w:szCs w:val="20"/>
        </w:rPr>
        <w:t>Eł</w:t>
      </w:r>
      <w:r w:rsidR="00713DE8" w:rsidRPr="00B81762">
        <w:rPr>
          <w:rFonts w:cs="Times New Roman"/>
          <w:color w:val="000000" w:themeColor="text1"/>
          <w:sz w:val="20"/>
          <w:szCs w:val="20"/>
        </w:rPr>
        <w:t xml:space="preserve">k, </w:t>
      </w:r>
      <w:r w:rsidR="00357CD5">
        <w:rPr>
          <w:rFonts w:cs="Times New Roman"/>
          <w:color w:val="000000" w:themeColor="text1"/>
          <w:sz w:val="20"/>
          <w:szCs w:val="20"/>
        </w:rPr>
        <w:t>22</w:t>
      </w:r>
      <w:r w:rsidR="00ED36D8">
        <w:rPr>
          <w:rFonts w:cs="Times New Roman"/>
          <w:color w:val="000000" w:themeColor="text1"/>
          <w:sz w:val="20"/>
          <w:szCs w:val="20"/>
        </w:rPr>
        <w:t>.04</w:t>
      </w:r>
      <w:r w:rsidR="006F5EB6">
        <w:rPr>
          <w:rFonts w:cs="Times New Roman"/>
          <w:color w:val="000000" w:themeColor="text1"/>
          <w:sz w:val="20"/>
          <w:szCs w:val="20"/>
        </w:rPr>
        <w:t>.2025</w:t>
      </w:r>
      <w:r w:rsidRPr="00B81762">
        <w:rPr>
          <w:rFonts w:cs="Times New Roman"/>
          <w:color w:val="000000" w:themeColor="text1"/>
          <w:sz w:val="20"/>
          <w:szCs w:val="20"/>
        </w:rPr>
        <w:t>r.</w:t>
      </w:r>
      <w:r w:rsidRPr="00241463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07093529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 xml:space="preserve">SZCZEGÓŁOWA SPECYFIKACJA 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12F052BE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(dotyczy wszystkich elementów opisanych w tym dokumencie):</w:t>
      </w:r>
    </w:p>
    <w:p w14:paraId="275CF1C7" w14:textId="28A300EB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dostarczanego sprzętu</w:t>
      </w:r>
      <w:r w:rsidR="00207B79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0ABC0998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</w:t>
      </w:r>
      <w:r w:rsidR="001D150A">
        <w:rPr>
          <w:rFonts w:ascii="Times New Roman" w:hAnsi="Times New Roman" w:cs="Times New Roman"/>
          <w:bCs/>
          <w:color w:val="000000"/>
        </w:rPr>
        <w:t>wiający wymaga, by dostarczony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1D150A">
        <w:rPr>
          <w:rFonts w:ascii="Times New Roman" w:hAnsi="Times New Roman" w:cs="Times New Roman"/>
          <w:bCs/>
          <w:color w:val="000000"/>
        </w:rPr>
        <w:t xml:space="preserve">publikacje </w:t>
      </w:r>
      <w:r w:rsidR="00207B79">
        <w:rPr>
          <w:rFonts w:ascii="Times New Roman" w:hAnsi="Times New Roman" w:cs="Times New Roman"/>
          <w:bCs/>
          <w:color w:val="000000"/>
        </w:rPr>
        <w:t>sprzęt</w:t>
      </w:r>
      <w:r w:rsidR="001D150A">
        <w:rPr>
          <w:rFonts w:ascii="Times New Roman" w:hAnsi="Times New Roman" w:cs="Times New Roman"/>
          <w:bCs/>
          <w:color w:val="000000"/>
        </w:rPr>
        <w:t xml:space="preserve"> był nowy</w:t>
      </w:r>
      <w:r w:rsidRPr="00DB4743">
        <w:rPr>
          <w:rFonts w:ascii="Times New Roman" w:hAnsi="Times New Roman" w:cs="Times New Roman"/>
          <w:bCs/>
          <w:color w:val="000000"/>
        </w:rPr>
        <w:t xml:space="preserve"> (tzn. wyprodukowane nie dawniej, niż na 6 miesięcy przed ich</w:t>
      </w:r>
      <w:r w:rsidR="001D150A">
        <w:rPr>
          <w:rFonts w:ascii="Times New Roman" w:hAnsi="Times New Roman" w:cs="Times New Roman"/>
          <w:bCs/>
          <w:color w:val="000000"/>
        </w:rPr>
        <w:t xml:space="preserve"> dostarczeniem) oraz by nie był używany</w:t>
      </w:r>
      <w:r w:rsidRPr="00DB4743">
        <w:rPr>
          <w:rFonts w:ascii="Times New Roman" w:hAnsi="Times New Roman" w:cs="Times New Roman"/>
          <w:bCs/>
          <w:color w:val="000000"/>
        </w:rPr>
        <w:t xml:space="preserve">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</w:t>
      </w:r>
      <w:r w:rsidR="001D150A">
        <w:rPr>
          <w:rFonts w:ascii="Times New Roman" w:hAnsi="Times New Roman" w:cs="Times New Roman"/>
          <w:bCs/>
          <w:color w:val="000000"/>
        </w:rPr>
        <w:t xml:space="preserve">zed </w:t>
      </w:r>
      <w:r w:rsidRPr="00DB4743">
        <w:rPr>
          <w:rFonts w:ascii="Times New Roman" w:hAnsi="Times New Roman" w:cs="Times New Roman"/>
          <w:bCs/>
          <w:color w:val="000000"/>
        </w:rPr>
        <w:t xml:space="preserve"> dostarczeniem wyłącznie przez wykonawcę i wyłącznie w celu weryfikacji działan</w:t>
      </w:r>
      <w:r w:rsidR="001D150A">
        <w:rPr>
          <w:rFonts w:ascii="Times New Roman" w:hAnsi="Times New Roman" w:cs="Times New Roman"/>
          <w:bCs/>
          <w:color w:val="000000"/>
        </w:rPr>
        <w:t>ia urządzenia,</w:t>
      </w:r>
      <w:r w:rsidRPr="00DB4743">
        <w:rPr>
          <w:rFonts w:ascii="Times New Roman" w:hAnsi="Times New Roman" w:cs="Times New Roman"/>
          <w:bCs/>
          <w:color w:val="000000"/>
        </w:rPr>
        <w:t xml:space="preserve"> przy czym jest zobowiązany do poinformowania Zamawiającego o zamiarze rozpakowania sprzętu, 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174C9EDC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</w:t>
      </w:r>
      <w:r w:rsidR="00A833CE">
        <w:rPr>
          <w:rFonts w:ascii="Times New Roman" w:hAnsi="Times New Roman" w:cs="Times New Roman"/>
          <w:bCs/>
          <w:color w:val="000000"/>
        </w:rPr>
        <w:t xml:space="preserve">producenta </w:t>
      </w:r>
      <w:r w:rsidR="00324A42">
        <w:rPr>
          <w:rFonts w:ascii="Times New Roman" w:hAnsi="Times New Roman" w:cs="Times New Roman"/>
          <w:bCs/>
          <w:color w:val="000000"/>
        </w:rPr>
        <w:t xml:space="preserve">w okresie </w:t>
      </w:r>
      <w:r w:rsidR="00324A42" w:rsidRPr="00A833CE">
        <w:rPr>
          <w:rFonts w:ascii="Times New Roman" w:hAnsi="Times New Roman" w:cs="Times New Roman"/>
          <w:bCs/>
          <w:color w:val="000000"/>
        </w:rPr>
        <w:t>co najmniej 60</w:t>
      </w:r>
      <w:r w:rsidR="002665D6" w:rsidRPr="00A833CE">
        <w:rPr>
          <w:rFonts w:ascii="Times New Roman" w:hAnsi="Times New Roman" w:cs="Times New Roman"/>
          <w:bCs/>
          <w:color w:val="000000"/>
        </w:rPr>
        <w:t xml:space="preserve"> </w:t>
      </w:r>
      <w:r w:rsidR="00A57ABC" w:rsidRPr="00A833CE">
        <w:rPr>
          <w:rFonts w:ascii="Times New Roman" w:hAnsi="Times New Roman" w:cs="Times New Roman"/>
          <w:bCs/>
          <w:color w:val="000000"/>
        </w:rPr>
        <w:t>miesięcy</w:t>
      </w:r>
      <w:r w:rsidR="00A57ABC">
        <w:rPr>
          <w:rFonts w:ascii="Times New Roman" w:hAnsi="Times New Roman" w:cs="Times New Roman"/>
          <w:bCs/>
          <w:color w:val="000000"/>
        </w:rPr>
        <w:t xml:space="preserve"> </w:t>
      </w:r>
      <w:r w:rsidR="00A57ABC" w:rsidRPr="00DB4743">
        <w:rPr>
          <w:rFonts w:ascii="Times New Roman" w:hAnsi="Times New Roman" w:cs="Times New Roman"/>
          <w:bCs/>
          <w:color w:val="000000"/>
        </w:rPr>
        <w:t>w</w:t>
      </w:r>
      <w:r w:rsidR="003E3674">
        <w:rPr>
          <w:rFonts w:ascii="Times New Roman" w:hAnsi="Times New Roman" w:cs="Times New Roman"/>
          <w:bCs/>
          <w:color w:val="000000"/>
        </w:rPr>
        <w:t xml:space="preserve">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3BD1D65C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</w:t>
      </w:r>
      <w:r w:rsidR="0061126B">
        <w:rPr>
          <w:rFonts w:ascii="Times New Roman" w:hAnsi="Times New Roman" w:cs="Times New Roman"/>
          <w:bCs/>
          <w:color w:val="000000"/>
        </w:rPr>
        <w:t xml:space="preserve">musi </w:t>
      </w:r>
      <w:r w:rsidR="0061126B" w:rsidRPr="00DB4743">
        <w:rPr>
          <w:rFonts w:ascii="Times New Roman" w:hAnsi="Times New Roman" w:cs="Times New Roman"/>
          <w:bCs/>
          <w:color w:val="000000"/>
        </w:rPr>
        <w:t>współpracować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748FBAB1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</w:t>
      </w:r>
      <w:r w:rsidR="0061126B">
        <w:rPr>
          <w:rFonts w:ascii="Times New Roman" w:hAnsi="Times New Roman" w:cs="Times New Roman"/>
          <w:bCs/>
          <w:color w:val="000000"/>
        </w:rPr>
        <w:t xml:space="preserve">Do </w:t>
      </w:r>
      <w:r w:rsidR="0061126B" w:rsidRPr="00DB4743">
        <w:rPr>
          <w:rFonts w:ascii="Times New Roman" w:hAnsi="Times New Roman" w:cs="Times New Roman"/>
          <w:bCs/>
          <w:color w:val="000000"/>
        </w:rPr>
        <w:t>urządzenia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musi być wsparcie techniczne w języku polskim, dostarczony komplet standardowej dokumentacji dla użytkownika w formie papierowej lub elektronicznej w języku polskim, </w:t>
      </w:r>
      <w:r w:rsidR="0061126B" w:rsidRPr="00DB4743">
        <w:rPr>
          <w:rFonts w:ascii="Times New Roman" w:hAnsi="Times New Roman" w:cs="Times New Roman"/>
          <w:bCs/>
        </w:rPr>
        <w:t>SLA do</w:t>
      </w:r>
      <w:r w:rsidR="0068247F" w:rsidRPr="00DB4743">
        <w:rPr>
          <w:rFonts w:ascii="Times New Roman" w:hAnsi="Times New Roman" w:cs="Times New Roman"/>
          <w:bCs/>
        </w:rPr>
        <w:t xml:space="preserve">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7C496470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</w:t>
      </w:r>
      <w:r w:rsidR="0061126B" w:rsidRPr="003E3674">
        <w:rPr>
          <w:rFonts w:ascii="Times New Roman" w:hAnsi="Times New Roman" w:cs="Times New Roman"/>
          <w:bCs/>
        </w:rPr>
        <w:t>urządzenia, i</w:t>
      </w:r>
      <w:r w:rsidR="003E3674" w:rsidRPr="003E3674">
        <w:rPr>
          <w:rFonts w:ascii="Times New Roman" w:hAnsi="Times New Roman" w:cs="Times New Roman"/>
          <w:bCs/>
        </w:rPr>
        <w:t xml:space="preserve">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4B031EB1" w14:textId="75B798D3" w:rsidR="0068247F" w:rsidRDefault="001D150A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Wykonawca dostarczy:</w:t>
      </w:r>
    </w:p>
    <w:p w14:paraId="1F6EC2C7" w14:textId="4BA6A4A1" w:rsidR="00E2662F" w:rsidRDefault="000224A4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 Konstrukcja </w:t>
      </w:r>
    </w:p>
    <w:p w14:paraId="3E583523" w14:textId="58FB452C" w:rsidR="000224A4" w:rsidRDefault="006F5EB6" w:rsidP="00717482">
      <w:pPr>
        <w:pStyle w:val="Akapitzlist"/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1szt</w:t>
      </w:r>
      <w:r w:rsidR="000224A4">
        <w:rPr>
          <w:rFonts w:ascii="Times New Roman" w:hAnsi="Times New Roman" w:cs="Times New Roman"/>
          <w:bCs/>
          <w:color w:val="000000"/>
        </w:rPr>
        <w:t>.</w:t>
      </w:r>
      <w:r>
        <w:rPr>
          <w:rFonts w:ascii="Times New Roman" w:hAnsi="Times New Roman" w:cs="Times New Roman"/>
          <w:bCs/>
          <w:color w:val="000000"/>
        </w:rPr>
        <w:t xml:space="preserve"> Lapto</w:t>
      </w:r>
      <w:r w:rsidR="00717482">
        <w:rPr>
          <w:rFonts w:ascii="Times New Roman" w:hAnsi="Times New Roman" w:cs="Times New Roman"/>
          <w:bCs/>
          <w:color w:val="000000"/>
        </w:rPr>
        <w:t>pa</w:t>
      </w:r>
    </w:p>
    <w:p w14:paraId="16E93D5F" w14:textId="0781D7D4" w:rsidR="00717482" w:rsidRDefault="000224A4" w:rsidP="00717482">
      <w:pPr>
        <w:pStyle w:val="Akapitzlist"/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proofErr w:type="gramStart"/>
      <w:r>
        <w:rPr>
          <w:rFonts w:ascii="Times New Roman" w:hAnsi="Times New Roman" w:cs="Times New Roman"/>
          <w:bCs/>
          <w:color w:val="000000"/>
        </w:rPr>
        <w:t>Kolor:</w:t>
      </w:r>
      <w:r w:rsidR="00DD24FF">
        <w:rPr>
          <w:rFonts w:ascii="Times New Roman" w:hAnsi="Times New Roman" w:cs="Times New Roman"/>
          <w:bCs/>
          <w:color w:val="000000"/>
        </w:rPr>
        <w:t>-</w:t>
      </w:r>
      <w:proofErr w:type="spellStart"/>
      <w:proofErr w:type="gramEnd"/>
      <w:r>
        <w:rPr>
          <w:rFonts w:ascii="Times New Roman" w:hAnsi="Times New Roman" w:cs="Times New Roman"/>
          <w:bCs/>
          <w:color w:val="000000"/>
        </w:rPr>
        <w:t>Pike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Silver</w:t>
      </w:r>
      <w:r w:rsidR="00717482">
        <w:rPr>
          <w:rFonts w:ascii="Times New Roman" w:hAnsi="Times New Roman" w:cs="Times New Roman"/>
          <w:bCs/>
          <w:color w:val="000000"/>
        </w:rPr>
        <w:t xml:space="preserve"> </w:t>
      </w:r>
    </w:p>
    <w:p w14:paraId="45220A29" w14:textId="167136B6" w:rsidR="000224A4" w:rsidRPr="000224A4" w:rsidRDefault="000224A4" w:rsidP="000224A4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 Wyświetlacz</w:t>
      </w:r>
    </w:p>
    <w:p w14:paraId="77DCB29D" w14:textId="16A3084B" w:rsidR="00717482" w:rsidRPr="00717482" w:rsidRDefault="000224A4" w:rsidP="00717482">
      <w:pPr>
        <w:pStyle w:val="Akapitzlist"/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Przekątna ekranu </w:t>
      </w:r>
      <w:r w:rsidR="00DD24FF">
        <w:rPr>
          <w:rFonts w:ascii="Times New Roman" w:hAnsi="Times New Roman" w:cs="Times New Roman"/>
          <w:bCs/>
          <w:color w:val="000000"/>
        </w:rPr>
        <w:t>-</w:t>
      </w:r>
      <w:r>
        <w:rPr>
          <w:rFonts w:ascii="Times New Roman" w:hAnsi="Times New Roman" w:cs="Times New Roman"/>
          <w:bCs/>
          <w:color w:val="000000"/>
        </w:rPr>
        <w:t>16’’</w:t>
      </w:r>
    </w:p>
    <w:p w14:paraId="1D8EE271" w14:textId="5BCB059C" w:rsidR="00717482" w:rsidRPr="00717482" w:rsidRDefault="000224A4" w:rsidP="00717482">
      <w:pPr>
        <w:pStyle w:val="Akapitzlist"/>
        <w:numPr>
          <w:ilvl w:val="0"/>
          <w:numId w:val="42"/>
        </w:numPr>
        <w:spacing w:after="100" w:afterAutospacing="1" w:line="240" w:lineRule="auto"/>
      </w:pPr>
      <w:proofErr w:type="gramStart"/>
      <w:r>
        <w:t xml:space="preserve">Rozdzielczość  </w:t>
      </w:r>
      <w:r w:rsidR="00DD24FF">
        <w:t>-</w:t>
      </w:r>
      <w:proofErr w:type="gramEnd"/>
      <w:r>
        <w:t xml:space="preserve">1920 x 1200 </w:t>
      </w:r>
      <w:proofErr w:type="spellStart"/>
      <w:r>
        <w:t>px</w:t>
      </w:r>
      <w:proofErr w:type="spellEnd"/>
    </w:p>
    <w:p w14:paraId="2D0C7F1F" w14:textId="09BE1227" w:rsidR="00A31DB7" w:rsidRDefault="000224A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Ekran dotykowy </w:t>
      </w:r>
      <w:r w:rsidR="00DD24FF">
        <w:t>-</w:t>
      </w:r>
      <w:r>
        <w:t xml:space="preserve"> NIE</w:t>
      </w:r>
      <w:r w:rsidR="00A31DB7">
        <w:t xml:space="preserve"> </w:t>
      </w:r>
    </w:p>
    <w:p w14:paraId="53759C2E" w14:textId="784853A6" w:rsidR="00A31DB7" w:rsidRDefault="000224A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Typ </w:t>
      </w:r>
      <w:proofErr w:type="gramStart"/>
      <w:r>
        <w:t xml:space="preserve">HD  </w:t>
      </w:r>
      <w:r w:rsidR="00DD24FF">
        <w:t>-</w:t>
      </w:r>
      <w:proofErr w:type="gramEnd"/>
      <w:r>
        <w:t>WUXGA</w:t>
      </w:r>
    </w:p>
    <w:p w14:paraId="61F57B55" w14:textId="0C035E61" w:rsidR="00A31DB7" w:rsidRDefault="000224A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Typ matrycy </w:t>
      </w:r>
      <w:proofErr w:type="gramStart"/>
      <w:r w:rsidR="00DD24FF">
        <w:t>-</w:t>
      </w:r>
      <w:r>
        <w:t xml:space="preserve">  IPS</w:t>
      </w:r>
      <w:proofErr w:type="gramEnd"/>
    </w:p>
    <w:p w14:paraId="218957ED" w14:textId="30AD863B" w:rsidR="00A31DB7" w:rsidRDefault="000224A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Ekran matowy</w:t>
      </w:r>
      <w:proofErr w:type="gramStart"/>
      <w:r w:rsidR="00DD24FF">
        <w:t>-</w:t>
      </w:r>
      <w:r>
        <w:t xml:space="preserve">  TAK</w:t>
      </w:r>
      <w:proofErr w:type="gramEnd"/>
    </w:p>
    <w:p w14:paraId="2CFEF617" w14:textId="2A5F9A41" w:rsidR="00A31DB7" w:rsidRDefault="000224A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Jasność </w:t>
      </w:r>
      <w:r w:rsidR="00DD24FF">
        <w:t>-</w:t>
      </w:r>
      <w:r>
        <w:t xml:space="preserve"> 300cd/m</w:t>
      </w:r>
      <w:r w:rsidR="00DD24FF">
        <w:t>2</w:t>
      </w:r>
    </w:p>
    <w:p w14:paraId="4EA2B7E8" w14:textId="2647C50F" w:rsidR="00DD24FF" w:rsidRDefault="00DD24FF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lastRenderedPageBreak/>
        <w:t>Długość przekątnej ekranu (cm) - 40,6 cm</w:t>
      </w:r>
    </w:p>
    <w:p w14:paraId="3BA62496" w14:textId="6C245AD7" w:rsidR="00DD24FF" w:rsidRDefault="00DD24FF" w:rsidP="00DD24FF">
      <w:pPr>
        <w:spacing w:after="100" w:afterAutospacing="1" w:line="240" w:lineRule="auto"/>
      </w:pPr>
      <w:r>
        <w:t xml:space="preserve">                                 Procesor</w:t>
      </w:r>
    </w:p>
    <w:p w14:paraId="5A1FB095" w14:textId="62B55C85" w:rsidR="00A31DB7" w:rsidRDefault="00DD24FF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Liczba rdzeni procesora</w:t>
      </w:r>
      <w:proofErr w:type="gramStart"/>
      <w:r>
        <w:t xml:space="preserve">- </w:t>
      </w:r>
      <w:r w:rsidR="00ED36D8">
        <w:t xml:space="preserve"> min.</w:t>
      </w:r>
      <w:proofErr w:type="gramEnd"/>
      <w:r>
        <w:t xml:space="preserve"> 6</w:t>
      </w:r>
    </w:p>
    <w:p w14:paraId="28307C7E" w14:textId="180AB490" w:rsidR="00A31DB7" w:rsidRDefault="00DD24FF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Maksymalne taktowanie </w:t>
      </w:r>
      <w:proofErr w:type="gramStart"/>
      <w:r>
        <w:t>-  4</w:t>
      </w:r>
      <w:proofErr w:type="gramEnd"/>
      <w:r>
        <w:t>,5 GHz</w:t>
      </w:r>
    </w:p>
    <w:p w14:paraId="003300A7" w14:textId="5283741F" w:rsidR="00DD24FF" w:rsidRDefault="00DD24FF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Cechy </w:t>
      </w:r>
      <w:proofErr w:type="gramStart"/>
      <w:r>
        <w:t>procesora  -</w:t>
      </w:r>
      <w:proofErr w:type="gramEnd"/>
      <w:r>
        <w:t>16MB</w:t>
      </w:r>
    </w:p>
    <w:p w14:paraId="4770CE47" w14:textId="6301AE2A" w:rsidR="00DD24FF" w:rsidRDefault="00DD24FF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Typ pamięci procesora</w:t>
      </w:r>
      <w:proofErr w:type="gramStart"/>
      <w:r>
        <w:t>-  L</w:t>
      </w:r>
      <w:proofErr w:type="gramEnd"/>
      <w:r>
        <w:t>3</w:t>
      </w:r>
    </w:p>
    <w:p w14:paraId="1DB55498" w14:textId="77777777" w:rsidR="00DD24FF" w:rsidRDefault="00DD24FF" w:rsidP="00DD24FF">
      <w:pPr>
        <w:spacing w:after="100" w:afterAutospacing="1" w:line="240" w:lineRule="auto"/>
        <w:ind w:left="1498"/>
      </w:pPr>
      <w:r>
        <w:t xml:space="preserve"> Pamięć</w:t>
      </w:r>
    </w:p>
    <w:p w14:paraId="5A8D7F59" w14:textId="1821C7FB" w:rsidR="00A31DB7" w:rsidRDefault="00DD24FF" w:rsidP="00717482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Pamięć </w:t>
      </w:r>
      <w:proofErr w:type="gramStart"/>
      <w:r>
        <w:t>RAM  -</w:t>
      </w:r>
      <w:proofErr w:type="gramEnd"/>
      <w:r>
        <w:t xml:space="preserve">  16GB</w:t>
      </w:r>
    </w:p>
    <w:p w14:paraId="16F3523C" w14:textId="1B41846F" w:rsidR="00DD24FF" w:rsidRDefault="00DD24FF" w:rsidP="00717482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Typ pamięci RAM -- DDR5-SDRAM</w:t>
      </w:r>
    </w:p>
    <w:p w14:paraId="2A5E5075" w14:textId="0BA4050A" w:rsidR="00A31DB7" w:rsidRDefault="00DD24FF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Prędkość zegara pamięci – 4800MHz</w:t>
      </w:r>
    </w:p>
    <w:p w14:paraId="2E621A24" w14:textId="4832E3DB" w:rsidR="00DD24FF" w:rsidRDefault="00043C3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Układ pamięci – 1x16GB</w:t>
      </w:r>
    </w:p>
    <w:p w14:paraId="635C12A9" w14:textId="5708E76B" w:rsidR="00043C37" w:rsidRDefault="00043C3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Gniazda pamięci – SO-DIMMx2</w:t>
      </w:r>
    </w:p>
    <w:p w14:paraId="0BA2D8A7" w14:textId="4F22ABD7" w:rsidR="00043C37" w:rsidRDefault="00043C37" w:rsidP="00043C37">
      <w:pPr>
        <w:spacing w:after="100" w:afterAutospacing="1" w:line="240" w:lineRule="auto"/>
      </w:pPr>
      <w:r>
        <w:t xml:space="preserve">                               Nośnik danych</w:t>
      </w:r>
    </w:p>
    <w:p w14:paraId="15C888F9" w14:textId="730F467F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Całkowita pojemność dysków – 1TB</w:t>
      </w:r>
    </w:p>
    <w:p w14:paraId="2C106EB3" w14:textId="5A22281D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Nośniki – SSD</w:t>
      </w:r>
    </w:p>
    <w:p w14:paraId="5C0A9417" w14:textId="76E7D693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Całkowita pojemność dysków SSD—1TB</w:t>
      </w:r>
    </w:p>
    <w:p w14:paraId="371FBFC3" w14:textId="60ED2694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Liczba zainstalowanych dysków SSD—1</w:t>
      </w:r>
    </w:p>
    <w:p w14:paraId="7A19C776" w14:textId="353492C8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Pojemność pamięci SSD –1TB</w:t>
      </w:r>
    </w:p>
    <w:p w14:paraId="3CEFDD18" w14:textId="6B8AB693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Interfejs pamięci SSD –PCI Express</w:t>
      </w:r>
    </w:p>
    <w:p w14:paraId="438B090F" w14:textId="43FF9454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proofErr w:type="spellStart"/>
      <w:r>
        <w:t>NVMe</w:t>
      </w:r>
      <w:proofErr w:type="spellEnd"/>
      <w:r>
        <w:t xml:space="preserve"> – TAK</w:t>
      </w:r>
    </w:p>
    <w:p w14:paraId="7445A6B0" w14:textId="53BCC0C0" w:rsidR="00043C37" w:rsidRDefault="00043C37" w:rsidP="00043C37">
      <w:pPr>
        <w:spacing w:after="100" w:afterAutospacing="1" w:line="240" w:lineRule="auto"/>
      </w:pPr>
      <w:r>
        <w:t xml:space="preserve">                                Grafika</w:t>
      </w:r>
    </w:p>
    <w:p w14:paraId="0B3B5F98" w14:textId="09A79390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Wbudowana karta graficzna – TAK</w:t>
      </w:r>
    </w:p>
    <w:p w14:paraId="5E0883F6" w14:textId="1F5526AA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Gwarancja z serwisem w miejscu instalacji min</w:t>
      </w:r>
      <w:r w:rsidR="000E5B54">
        <w:t>.</w:t>
      </w:r>
      <w:r>
        <w:t xml:space="preserve">   36 miesięcy</w:t>
      </w:r>
      <w:r w:rsidR="000E5B54">
        <w:t>.</w:t>
      </w:r>
    </w:p>
    <w:p w14:paraId="6200ED96" w14:textId="0DFDEC9F" w:rsidR="00A10DC8" w:rsidRPr="00DB4743" w:rsidRDefault="00A10DC8" w:rsidP="00A31DB7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10DC8" w:rsidRPr="00DB4743" w:rsidSect="00E26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Helvetica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5F5"/>
    <w:multiLevelType w:val="multilevel"/>
    <w:tmpl w:val="8312AA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32C3E"/>
    <w:multiLevelType w:val="hybridMultilevel"/>
    <w:tmpl w:val="0DEA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21763"/>
    <w:multiLevelType w:val="hybridMultilevel"/>
    <w:tmpl w:val="B80C1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F0FF2"/>
    <w:multiLevelType w:val="hybridMultilevel"/>
    <w:tmpl w:val="D598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21AD4"/>
    <w:multiLevelType w:val="hybridMultilevel"/>
    <w:tmpl w:val="012EB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146E4"/>
    <w:multiLevelType w:val="hybridMultilevel"/>
    <w:tmpl w:val="AD2AAD16"/>
    <w:lvl w:ilvl="0" w:tplc="8DA0C41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7FBC"/>
    <w:multiLevelType w:val="hybridMultilevel"/>
    <w:tmpl w:val="B9CE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41F"/>
    <w:multiLevelType w:val="hybridMultilevel"/>
    <w:tmpl w:val="7CF4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53AC6"/>
    <w:multiLevelType w:val="hybridMultilevel"/>
    <w:tmpl w:val="02EE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C3BBA"/>
    <w:multiLevelType w:val="hybridMultilevel"/>
    <w:tmpl w:val="1880551C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2" w15:restartNumberingAfterBreak="0">
    <w:nsid w:val="66C261BF"/>
    <w:multiLevelType w:val="hybridMultilevel"/>
    <w:tmpl w:val="6828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27B2A"/>
    <w:multiLevelType w:val="hybridMultilevel"/>
    <w:tmpl w:val="5A62F6A4"/>
    <w:lvl w:ilvl="0" w:tplc="0415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F66230"/>
    <w:multiLevelType w:val="hybridMultilevel"/>
    <w:tmpl w:val="1CC4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5"/>
  </w:num>
  <w:num w:numId="5">
    <w:abstractNumId w:val="37"/>
  </w:num>
  <w:num w:numId="6">
    <w:abstractNumId w:val="16"/>
  </w:num>
  <w:num w:numId="7">
    <w:abstractNumId w:val="4"/>
  </w:num>
  <w:num w:numId="8">
    <w:abstractNumId w:val="1"/>
  </w:num>
  <w:num w:numId="9">
    <w:abstractNumId w:val="36"/>
  </w:num>
  <w:num w:numId="10">
    <w:abstractNumId w:val="8"/>
  </w:num>
  <w:num w:numId="11">
    <w:abstractNumId w:val="9"/>
  </w:num>
  <w:num w:numId="12">
    <w:abstractNumId w:val="19"/>
  </w:num>
  <w:num w:numId="13">
    <w:abstractNumId w:val="35"/>
  </w:num>
  <w:num w:numId="14">
    <w:abstractNumId w:val="39"/>
  </w:num>
  <w:num w:numId="15">
    <w:abstractNumId w:val="10"/>
  </w:num>
  <w:num w:numId="16">
    <w:abstractNumId w:val="17"/>
  </w:num>
  <w:num w:numId="17">
    <w:abstractNumId w:val="15"/>
  </w:num>
  <w:num w:numId="18">
    <w:abstractNumId w:val="24"/>
  </w:num>
  <w:num w:numId="19">
    <w:abstractNumId w:val="7"/>
  </w:num>
  <w:num w:numId="20">
    <w:abstractNumId w:val="25"/>
  </w:num>
  <w:num w:numId="21">
    <w:abstractNumId w:val="2"/>
  </w:num>
  <w:num w:numId="22">
    <w:abstractNumId w:val="33"/>
  </w:num>
  <w:num w:numId="23">
    <w:abstractNumId w:val="34"/>
  </w:num>
  <w:num w:numId="24">
    <w:abstractNumId w:val="30"/>
  </w:num>
  <w:num w:numId="25">
    <w:abstractNumId w:val="29"/>
  </w:num>
  <w:num w:numId="26">
    <w:abstractNumId w:val="20"/>
  </w:num>
  <w:num w:numId="27">
    <w:abstractNumId w:val="41"/>
  </w:num>
  <w:num w:numId="28">
    <w:abstractNumId w:val="23"/>
  </w:num>
  <w:num w:numId="29">
    <w:abstractNumId w:val="28"/>
  </w:num>
  <w:num w:numId="30">
    <w:abstractNumId w:val="14"/>
  </w:num>
  <w:num w:numId="31">
    <w:abstractNumId w:val="11"/>
  </w:num>
  <w:num w:numId="32">
    <w:abstractNumId w:val="26"/>
  </w:num>
  <w:num w:numId="33">
    <w:abstractNumId w:val="32"/>
  </w:num>
  <w:num w:numId="34">
    <w:abstractNumId w:val="3"/>
  </w:num>
  <w:num w:numId="35">
    <w:abstractNumId w:val="6"/>
  </w:num>
  <w:num w:numId="36">
    <w:abstractNumId w:val="12"/>
  </w:num>
  <w:num w:numId="37">
    <w:abstractNumId w:val="27"/>
  </w:num>
  <w:num w:numId="38">
    <w:abstractNumId w:val="0"/>
  </w:num>
  <w:num w:numId="39">
    <w:abstractNumId w:val="13"/>
  </w:num>
  <w:num w:numId="40">
    <w:abstractNumId w:val="40"/>
  </w:num>
  <w:num w:numId="41">
    <w:abstractNumId w:val="3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00274"/>
    <w:rsid w:val="000032AF"/>
    <w:rsid w:val="00003F14"/>
    <w:rsid w:val="00004793"/>
    <w:rsid w:val="000152CF"/>
    <w:rsid w:val="000224A4"/>
    <w:rsid w:val="00023FE2"/>
    <w:rsid w:val="00043C37"/>
    <w:rsid w:val="000635DC"/>
    <w:rsid w:val="000D66D1"/>
    <w:rsid w:val="000E3E6A"/>
    <w:rsid w:val="000E5B54"/>
    <w:rsid w:val="00154512"/>
    <w:rsid w:val="00155DAB"/>
    <w:rsid w:val="0016050C"/>
    <w:rsid w:val="00164C3D"/>
    <w:rsid w:val="00174E40"/>
    <w:rsid w:val="00184535"/>
    <w:rsid w:val="001934F9"/>
    <w:rsid w:val="00194350"/>
    <w:rsid w:val="001A1338"/>
    <w:rsid w:val="001A519D"/>
    <w:rsid w:val="001B6A20"/>
    <w:rsid w:val="001C5FD3"/>
    <w:rsid w:val="001D150A"/>
    <w:rsid w:val="001E3948"/>
    <w:rsid w:val="001E7E89"/>
    <w:rsid w:val="00207B79"/>
    <w:rsid w:val="0022297F"/>
    <w:rsid w:val="00225F68"/>
    <w:rsid w:val="00226A45"/>
    <w:rsid w:val="002310A6"/>
    <w:rsid w:val="0023464E"/>
    <w:rsid w:val="00241463"/>
    <w:rsid w:val="00243673"/>
    <w:rsid w:val="002665D6"/>
    <w:rsid w:val="0028100E"/>
    <w:rsid w:val="002823B3"/>
    <w:rsid w:val="00285A01"/>
    <w:rsid w:val="002A1BE4"/>
    <w:rsid w:val="002B3235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53308"/>
    <w:rsid w:val="00356FBB"/>
    <w:rsid w:val="00357CD5"/>
    <w:rsid w:val="003614E5"/>
    <w:rsid w:val="003A79A3"/>
    <w:rsid w:val="003B3A89"/>
    <w:rsid w:val="003C3A1E"/>
    <w:rsid w:val="003C4885"/>
    <w:rsid w:val="003D265B"/>
    <w:rsid w:val="003D4D45"/>
    <w:rsid w:val="003D7488"/>
    <w:rsid w:val="003E2D9C"/>
    <w:rsid w:val="003E3674"/>
    <w:rsid w:val="003E56EC"/>
    <w:rsid w:val="003E6813"/>
    <w:rsid w:val="003F16FD"/>
    <w:rsid w:val="003F679F"/>
    <w:rsid w:val="004070D8"/>
    <w:rsid w:val="00414A4D"/>
    <w:rsid w:val="00422B0E"/>
    <w:rsid w:val="00431180"/>
    <w:rsid w:val="00440702"/>
    <w:rsid w:val="0044762A"/>
    <w:rsid w:val="0046247E"/>
    <w:rsid w:val="004674D7"/>
    <w:rsid w:val="00491046"/>
    <w:rsid w:val="004911B1"/>
    <w:rsid w:val="004A019B"/>
    <w:rsid w:val="004A1C6B"/>
    <w:rsid w:val="004A5866"/>
    <w:rsid w:val="004B182F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62BA5"/>
    <w:rsid w:val="00565524"/>
    <w:rsid w:val="00587D78"/>
    <w:rsid w:val="005A05FC"/>
    <w:rsid w:val="005A51D3"/>
    <w:rsid w:val="005A53E5"/>
    <w:rsid w:val="005E568F"/>
    <w:rsid w:val="005E7D09"/>
    <w:rsid w:val="0061126B"/>
    <w:rsid w:val="0061277E"/>
    <w:rsid w:val="00613053"/>
    <w:rsid w:val="006201A8"/>
    <w:rsid w:val="0062048B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2522"/>
    <w:rsid w:val="006B3F8C"/>
    <w:rsid w:val="006C211A"/>
    <w:rsid w:val="006C781D"/>
    <w:rsid w:val="006D098B"/>
    <w:rsid w:val="006D5025"/>
    <w:rsid w:val="006D6387"/>
    <w:rsid w:val="006E4B96"/>
    <w:rsid w:val="006E6F4F"/>
    <w:rsid w:val="006F087E"/>
    <w:rsid w:val="006F5EB6"/>
    <w:rsid w:val="00700226"/>
    <w:rsid w:val="0070496F"/>
    <w:rsid w:val="00713DE8"/>
    <w:rsid w:val="00717482"/>
    <w:rsid w:val="00717858"/>
    <w:rsid w:val="007240A1"/>
    <w:rsid w:val="007261CB"/>
    <w:rsid w:val="0072756A"/>
    <w:rsid w:val="00730661"/>
    <w:rsid w:val="007319EC"/>
    <w:rsid w:val="0075045F"/>
    <w:rsid w:val="00754066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4CCA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401BB"/>
    <w:rsid w:val="0094441B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067A"/>
    <w:rsid w:val="00A2127F"/>
    <w:rsid w:val="00A22A79"/>
    <w:rsid w:val="00A266D5"/>
    <w:rsid w:val="00A31DB7"/>
    <w:rsid w:val="00A5166E"/>
    <w:rsid w:val="00A57ABC"/>
    <w:rsid w:val="00A62197"/>
    <w:rsid w:val="00A730CA"/>
    <w:rsid w:val="00A833CE"/>
    <w:rsid w:val="00A84D0B"/>
    <w:rsid w:val="00A924DA"/>
    <w:rsid w:val="00AC4900"/>
    <w:rsid w:val="00AC6BAA"/>
    <w:rsid w:val="00AD6095"/>
    <w:rsid w:val="00AF0B95"/>
    <w:rsid w:val="00B006D2"/>
    <w:rsid w:val="00B013CC"/>
    <w:rsid w:val="00B04573"/>
    <w:rsid w:val="00B30564"/>
    <w:rsid w:val="00B35EE3"/>
    <w:rsid w:val="00B40E84"/>
    <w:rsid w:val="00B54776"/>
    <w:rsid w:val="00B57AF4"/>
    <w:rsid w:val="00B7620C"/>
    <w:rsid w:val="00B801A0"/>
    <w:rsid w:val="00B81339"/>
    <w:rsid w:val="00B81762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BF2842"/>
    <w:rsid w:val="00C0223F"/>
    <w:rsid w:val="00C12BD7"/>
    <w:rsid w:val="00C15B31"/>
    <w:rsid w:val="00C21F47"/>
    <w:rsid w:val="00C321DE"/>
    <w:rsid w:val="00C53EAE"/>
    <w:rsid w:val="00C649F2"/>
    <w:rsid w:val="00C65E4A"/>
    <w:rsid w:val="00C71367"/>
    <w:rsid w:val="00C86D8F"/>
    <w:rsid w:val="00C9384A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15C1A"/>
    <w:rsid w:val="00D226DC"/>
    <w:rsid w:val="00D24007"/>
    <w:rsid w:val="00D365DC"/>
    <w:rsid w:val="00D44013"/>
    <w:rsid w:val="00D516B0"/>
    <w:rsid w:val="00D57FEE"/>
    <w:rsid w:val="00D6158D"/>
    <w:rsid w:val="00D61DCF"/>
    <w:rsid w:val="00D63A12"/>
    <w:rsid w:val="00D66E1E"/>
    <w:rsid w:val="00D9060E"/>
    <w:rsid w:val="00DB4743"/>
    <w:rsid w:val="00DD24FF"/>
    <w:rsid w:val="00DD5DD4"/>
    <w:rsid w:val="00DD70C1"/>
    <w:rsid w:val="00DF7D11"/>
    <w:rsid w:val="00E023AD"/>
    <w:rsid w:val="00E0356E"/>
    <w:rsid w:val="00E15FDB"/>
    <w:rsid w:val="00E2662F"/>
    <w:rsid w:val="00E40451"/>
    <w:rsid w:val="00E41D38"/>
    <w:rsid w:val="00E55BBE"/>
    <w:rsid w:val="00EA334C"/>
    <w:rsid w:val="00ED36D8"/>
    <w:rsid w:val="00EE740F"/>
    <w:rsid w:val="00EE7D60"/>
    <w:rsid w:val="00F0156A"/>
    <w:rsid w:val="00F04D0A"/>
    <w:rsid w:val="00F207E9"/>
    <w:rsid w:val="00F34087"/>
    <w:rsid w:val="00F43390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  <w15:docId w15:val="{E5F3C92D-35B3-4A3D-8E22-DBF91D3A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  <w:style w:type="paragraph" w:customStyle="1" w:styleId="Textbody">
    <w:name w:val="Text body"/>
    <w:basedOn w:val="Normalny"/>
    <w:rsid w:val="00155DA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5DAB"/>
    <w:rPr>
      <w:b/>
      <w:bCs/>
    </w:rPr>
  </w:style>
  <w:style w:type="character" w:styleId="Uwydatnienie">
    <w:name w:val="Emphasis"/>
    <w:basedOn w:val="Domylnaczcionkaakapitu"/>
    <w:uiPriority w:val="20"/>
    <w:qFormat/>
    <w:rsid w:val="00155DAB"/>
    <w:rPr>
      <w:i/>
      <w:iCs/>
    </w:rPr>
  </w:style>
  <w:style w:type="paragraph" w:customStyle="1" w:styleId="gwp84938b7dmsonormal">
    <w:name w:val="gwp84938b7d_msonormal"/>
    <w:basedOn w:val="Normalny"/>
    <w:rsid w:val="006C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49BB98-467C-404D-A821-77728D86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4</cp:revision>
  <cp:lastPrinted>2021-10-27T07:48:00Z</cp:lastPrinted>
  <dcterms:created xsi:type="dcterms:W3CDTF">2025-04-08T16:17:00Z</dcterms:created>
  <dcterms:modified xsi:type="dcterms:W3CDTF">2025-04-22T09:20:00Z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