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D2C" w:rsidRDefault="00884D2C" w:rsidP="00897AEA">
      <w:pPr>
        <w:pStyle w:val="Nagwek1"/>
        <w:spacing w:line="276" w:lineRule="auto"/>
        <w:jc w:val="right"/>
        <w:rPr>
          <w:bCs w:val="0"/>
          <w:sz w:val="28"/>
          <w:u w:val="none"/>
        </w:rPr>
      </w:pPr>
      <w:r>
        <w:rPr>
          <w:bCs w:val="0"/>
          <w:sz w:val="28"/>
          <w:u w:val="none"/>
        </w:rPr>
        <w:t xml:space="preserve">Załącznik </w:t>
      </w:r>
      <w:r w:rsidR="00ED2C15">
        <w:rPr>
          <w:bCs w:val="0"/>
          <w:sz w:val="28"/>
          <w:u w:val="none"/>
        </w:rPr>
        <w:t xml:space="preserve">numer 1  do </w:t>
      </w:r>
      <w:r w:rsidR="00C546C2">
        <w:rPr>
          <w:bCs w:val="0"/>
          <w:sz w:val="28"/>
          <w:u w:val="none"/>
        </w:rPr>
        <w:t>zapytania ofertowego</w:t>
      </w:r>
    </w:p>
    <w:p w:rsidR="00884D2C" w:rsidRPr="00884D2C" w:rsidRDefault="00884D2C" w:rsidP="00897AEA">
      <w:pPr>
        <w:spacing w:after="0" w:line="276" w:lineRule="auto"/>
      </w:pPr>
    </w:p>
    <w:p w:rsidR="00884D2C" w:rsidRPr="0013136F" w:rsidRDefault="00884D2C" w:rsidP="00897AEA">
      <w:pPr>
        <w:pStyle w:val="Nagwek1"/>
        <w:spacing w:line="276" w:lineRule="auto"/>
        <w:jc w:val="center"/>
        <w:rPr>
          <w:bCs w:val="0"/>
          <w:sz w:val="28"/>
          <w:u w:val="none"/>
        </w:rPr>
      </w:pPr>
      <w:r w:rsidRPr="0013136F">
        <w:rPr>
          <w:bCs w:val="0"/>
          <w:sz w:val="28"/>
          <w:u w:val="none"/>
        </w:rPr>
        <w:t>SZCZEGÓŁOWA SPECYFIKACJA TECHNICZNA</w:t>
      </w:r>
    </w:p>
    <w:p w:rsidR="00772B29" w:rsidRDefault="00772B29" w:rsidP="00897AEA">
      <w:pPr>
        <w:spacing w:after="0" w:line="276" w:lineRule="auto"/>
        <w:jc w:val="center"/>
        <w:rPr>
          <w:sz w:val="28"/>
        </w:rPr>
      </w:pPr>
    </w:p>
    <w:p w:rsidR="006B4218" w:rsidRPr="006B4218" w:rsidRDefault="00884D2C" w:rsidP="006B4218">
      <w:pPr>
        <w:jc w:val="center"/>
        <w:rPr>
          <w:sz w:val="28"/>
        </w:rPr>
      </w:pPr>
      <w:r w:rsidRPr="007416E6">
        <w:rPr>
          <w:sz w:val="28"/>
        </w:rPr>
        <w:t xml:space="preserve">Zadania: </w:t>
      </w:r>
      <w:r w:rsidR="006B4218" w:rsidRPr="006B4218">
        <w:rPr>
          <w:sz w:val="28"/>
        </w:rPr>
        <w:t xml:space="preserve">„ Dostawa pracowni  do programowania i nauki robotyki wraz </w:t>
      </w:r>
      <w:r w:rsidR="006B4218">
        <w:rPr>
          <w:sz w:val="28"/>
        </w:rPr>
        <w:br/>
      </w:r>
      <w:r w:rsidR="006B4218" w:rsidRPr="006B4218">
        <w:rPr>
          <w:sz w:val="28"/>
        </w:rPr>
        <w:t>z akcesoriami ”</w:t>
      </w:r>
      <w:r w:rsidR="006B4218">
        <w:rPr>
          <w:sz w:val="28"/>
        </w:rPr>
        <w:t>.</w:t>
      </w:r>
    </w:p>
    <w:p w:rsidR="00884D2C" w:rsidRDefault="00884D2C" w:rsidP="00897AEA">
      <w:pPr>
        <w:spacing w:after="0" w:line="276" w:lineRule="auto"/>
        <w:jc w:val="center"/>
        <w:rPr>
          <w:sz w:val="28"/>
        </w:rPr>
      </w:pPr>
    </w:p>
    <w:p w:rsidR="00022896" w:rsidRDefault="00022896" w:rsidP="00897AEA">
      <w:pPr>
        <w:spacing w:after="0" w:line="276" w:lineRule="auto"/>
        <w:jc w:val="center"/>
        <w:rPr>
          <w:sz w:val="28"/>
        </w:rPr>
      </w:pPr>
    </w:p>
    <w:p w:rsidR="00E07A05" w:rsidRPr="007416E6" w:rsidRDefault="00E07A05" w:rsidP="00E07A05">
      <w:pPr>
        <w:spacing w:after="0" w:line="276" w:lineRule="auto"/>
        <w:jc w:val="both"/>
        <w:rPr>
          <w:bCs/>
          <w:color w:val="000000"/>
        </w:rPr>
      </w:pPr>
      <w:r w:rsidRPr="007416E6">
        <w:rPr>
          <w:bCs/>
          <w:color w:val="000000"/>
        </w:rPr>
        <w:t>Dla zadania, w dalszej części dokumentu przedstawiono szczegółowe zakresy oraz określono min. wymagania techniczno-funkcjonalne dla każdego z systemów.</w:t>
      </w:r>
    </w:p>
    <w:p w:rsidR="00E07A05" w:rsidRPr="007416E6" w:rsidRDefault="00E07A05" w:rsidP="00E07A05">
      <w:pPr>
        <w:spacing w:after="0" w:line="276" w:lineRule="auto"/>
        <w:jc w:val="both"/>
        <w:rPr>
          <w:bCs/>
          <w:color w:val="000000"/>
        </w:rPr>
      </w:pPr>
      <w:r w:rsidRPr="007416E6">
        <w:rPr>
          <w:bCs/>
          <w:color w:val="000000"/>
        </w:rPr>
        <w:t>Wymagania ogólne dla dostarczanego sprzętu i oprogramowania (dotyczy wszystkich systemów opisanych w tym dokumencie):</w:t>
      </w:r>
    </w:p>
    <w:p w:rsidR="00E07A05" w:rsidRPr="007416E6" w:rsidRDefault="00E07A05" w:rsidP="00E07A05">
      <w:pPr>
        <w:spacing w:after="0" w:line="276" w:lineRule="auto"/>
        <w:jc w:val="both"/>
        <w:rPr>
          <w:bCs/>
          <w:color w:val="000000"/>
        </w:rPr>
      </w:pPr>
      <w:r w:rsidRPr="007416E6">
        <w:rPr>
          <w:bCs/>
          <w:color w:val="000000"/>
        </w:rPr>
        <w:t>- Całość dostarczanego sprzętu i oprogramowania musi pochodzić z autoryzowanego kanału sprzedaży producentów z obszaru Unii Europejskiej,</w:t>
      </w:r>
    </w:p>
    <w:p w:rsidR="00E07A05" w:rsidRPr="007416E6" w:rsidRDefault="00E07A05" w:rsidP="00E07A05">
      <w:pPr>
        <w:spacing w:after="0" w:line="276" w:lineRule="auto"/>
        <w:jc w:val="both"/>
        <w:rPr>
          <w:bCs/>
          <w:color w:val="000000"/>
        </w:rPr>
      </w:pPr>
      <w:r w:rsidRPr="007416E6">
        <w:rPr>
          <w:bCs/>
          <w:color w:val="000000"/>
        </w:rPr>
        <w:t>- Zamawiający wymaga, by dostarczone urządzenia były nowe (tzn. wyprodukowane nie dawniej, niż na 6 miesięcy przed ich dostarczeniem) oraz by nie były używane (przy czym Zamawiający dopuszcza, by urządzenia były rozpakowane i uruchomione przed ich dostarczeniem wyłącznie przez wykonawcę i wyłącznie w celu weryfikacji działania urządzenia, przy czym jest zobowiązany do poinformowania Zamawiającego o zamiarze rozpakowania sprzętu, a Zamawiający ma prawo inspekcji sprzętu przed jego rozpakowaniem);</w:t>
      </w:r>
    </w:p>
    <w:p w:rsidR="00E07A05" w:rsidRPr="007416E6" w:rsidRDefault="00E07A05" w:rsidP="00E07A05">
      <w:pPr>
        <w:spacing w:after="0" w:line="276" w:lineRule="auto"/>
        <w:jc w:val="both"/>
        <w:rPr>
          <w:bCs/>
          <w:color w:val="000000"/>
        </w:rPr>
      </w:pPr>
      <w:r w:rsidRPr="007416E6">
        <w:rPr>
          <w:bCs/>
          <w:color w:val="000000"/>
        </w:rPr>
        <w:t>- Musi posiadać stosowny pakiet usług gwarancyjnych świadczonych przez producenta sprzętu (lub autoryzowany serwis) kierowanych do użytkowników z obszaru Rzeczpospolitej Polskiej;</w:t>
      </w:r>
    </w:p>
    <w:p w:rsidR="00E07A05" w:rsidRPr="007416E6" w:rsidRDefault="00E07A05" w:rsidP="00E07A05">
      <w:pPr>
        <w:spacing w:after="0" w:line="276" w:lineRule="auto"/>
        <w:jc w:val="both"/>
        <w:rPr>
          <w:bCs/>
          <w:color w:val="000000"/>
        </w:rPr>
      </w:pPr>
      <w:r w:rsidRPr="007416E6">
        <w:rPr>
          <w:bCs/>
          <w:color w:val="000000"/>
        </w:rPr>
        <w:t>- Całość dostarczonego sprzętu musi być objęta gwarancją opartą o świadczenia gwarancyjne producentów. Wymagane jest utrzymanie świadczeń gwarancyjnych (przez producenta urządzeń lub jego autoryzowaną placówkę serwisową) także w przypadku niemożliwości ich wypełnienia przez Wykonawcę (np. w przypadku jego bankructwa);</w:t>
      </w:r>
    </w:p>
    <w:p w:rsidR="00E07A05" w:rsidRPr="007416E6" w:rsidRDefault="00E07A05" w:rsidP="00E07A05">
      <w:pPr>
        <w:spacing w:after="0" w:line="276" w:lineRule="auto"/>
        <w:jc w:val="both"/>
        <w:rPr>
          <w:bCs/>
          <w:color w:val="000000"/>
        </w:rPr>
      </w:pPr>
      <w:r w:rsidRPr="007416E6">
        <w:rPr>
          <w:bCs/>
          <w:color w:val="000000"/>
        </w:rPr>
        <w:t>- Wykonawca zapewnia i zobowiązuje się, że zgodne z niniejszą umową korzystanie przez Zamawiającego z dostarczonych produktów nie będzie stanowić naruszenia majątkowych praw autorskich osób trzecich;</w:t>
      </w:r>
    </w:p>
    <w:p w:rsidR="00E07A05" w:rsidRPr="007416E6" w:rsidRDefault="00E07A05" w:rsidP="00E07A05">
      <w:pPr>
        <w:spacing w:after="0" w:line="276" w:lineRule="auto"/>
        <w:jc w:val="both"/>
        <w:rPr>
          <w:bCs/>
          <w:color w:val="000000"/>
        </w:rPr>
      </w:pPr>
      <w:r w:rsidRPr="007416E6">
        <w:rPr>
          <w:bCs/>
          <w:color w:val="000000"/>
        </w:rPr>
        <w:t>- Do każdego urządzenia musi być dostarczony komplet nośników umożliwiających odtworzenie oprogramowania zainstalowanego w urządzeniu;</w:t>
      </w:r>
    </w:p>
    <w:p w:rsidR="00E07A05" w:rsidRDefault="00E07A05" w:rsidP="00E07A05">
      <w:pPr>
        <w:spacing w:after="0" w:line="276" w:lineRule="auto"/>
        <w:jc w:val="both"/>
        <w:rPr>
          <w:bCs/>
          <w:color w:val="000000"/>
        </w:rPr>
      </w:pPr>
      <w:r w:rsidRPr="007416E6">
        <w:rPr>
          <w:bCs/>
          <w:color w:val="000000"/>
        </w:rPr>
        <w:t>- Zamawiający wymaga, by dostarczone oprogramowanie było oprogramowaniem w wersji aktualnej, tj. dostępnym na etapie realizacji projektu, włącznie z momentem zakończenia wdrożenia urządzeń;</w:t>
      </w:r>
    </w:p>
    <w:p w:rsidR="00E07A05" w:rsidRPr="007416E6" w:rsidRDefault="00E07A05" w:rsidP="00E07A05">
      <w:pPr>
        <w:spacing w:after="0" w:line="276" w:lineRule="auto"/>
        <w:jc w:val="both"/>
        <w:rPr>
          <w:bCs/>
          <w:color w:val="000000"/>
        </w:rPr>
      </w:pPr>
      <w:r w:rsidRPr="007416E6">
        <w:rPr>
          <w:bCs/>
          <w:color w:val="000000"/>
        </w:rPr>
        <w:t xml:space="preserve">  a) połączenie urządzeń będzie zrealizowane w sposób nie ograniczający wydajności (sumaryczna przepustowość połączeń pomiędzy dowolnymi urządzeniami wchodzącymi w skład zestawu, jak również wydajność poszczególnych urządzeń nie może być niższa niż wymagana wydajność urządzenia),</w:t>
      </w:r>
    </w:p>
    <w:p w:rsidR="00E07A05" w:rsidRPr="007416E6" w:rsidRDefault="00E07A05" w:rsidP="00E07A05">
      <w:pPr>
        <w:spacing w:after="0" w:line="276" w:lineRule="auto"/>
        <w:jc w:val="both"/>
        <w:rPr>
          <w:bCs/>
          <w:color w:val="000000"/>
        </w:rPr>
      </w:pPr>
      <w:r w:rsidRPr="007416E6">
        <w:rPr>
          <w:bCs/>
          <w:color w:val="000000"/>
        </w:rPr>
        <w:t xml:space="preserve">  b) łączna wielkość zestawu nie będzie przekraczać wymaganej wielkości urządzenia,</w:t>
      </w:r>
    </w:p>
    <w:p w:rsidR="00E07A05" w:rsidRPr="007416E6" w:rsidRDefault="00E07A05" w:rsidP="00E07A05">
      <w:pPr>
        <w:spacing w:after="0" w:line="276" w:lineRule="auto"/>
        <w:jc w:val="both"/>
        <w:rPr>
          <w:bCs/>
          <w:color w:val="000000"/>
        </w:rPr>
      </w:pPr>
      <w:r w:rsidRPr="007416E6">
        <w:rPr>
          <w:bCs/>
          <w:color w:val="000000"/>
        </w:rPr>
        <w:t xml:space="preserve">  c) zapewnione i dostarczone będą wszystkie elementy konieczne do połączenia zespołu urządzeń,</w:t>
      </w:r>
    </w:p>
    <w:p w:rsidR="00E07A05" w:rsidRPr="007416E6" w:rsidRDefault="00E07A05" w:rsidP="00E07A05">
      <w:pPr>
        <w:spacing w:after="0" w:line="276" w:lineRule="auto"/>
        <w:jc w:val="both"/>
        <w:rPr>
          <w:bCs/>
          <w:color w:val="000000"/>
        </w:rPr>
      </w:pPr>
      <w:r w:rsidRPr="007416E6">
        <w:rPr>
          <w:bCs/>
          <w:color w:val="000000"/>
        </w:rPr>
        <w:t xml:space="preserve"> d) wszystkie elementy zestawu będą spełniały wymagania związane z zarządzaniem,</w:t>
      </w:r>
    </w:p>
    <w:p w:rsidR="00E07A05" w:rsidRPr="007416E6" w:rsidRDefault="00E07A05" w:rsidP="00E07A05">
      <w:pPr>
        <w:spacing w:after="0" w:line="276" w:lineRule="auto"/>
        <w:jc w:val="both"/>
        <w:rPr>
          <w:bCs/>
          <w:color w:val="000000"/>
        </w:rPr>
      </w:pPr>
      <w:r w:rsidRPr="007416E6">
        <w:rPr>
          <w:bCs/>
          <w:color w:val="000000"/>
        </w:rPr>
        <w:t>- Wszystkie urządzenia muszą współpracować z siecią energetyczną o parametrach: 230 V ±10%, 50Hz;</w:t>
      </w:r>
    </w:p>
    <w:p w:rsidR="00E07A05" w:rsidRDefault="00E07A05" w:rsidP="00E07A05">
      <w:pPr>
        <w:spacing w:after="0" w:line="276" w:lineRule="auto"/>
        <w:jc w:val="both"/>
        <w:rPr>
          <w:bCs/>
          <w:color w:val="000000"/>
        </w:rPr>
      </w:pPr>
      <w:r w:rsidRPr="007416E6">
        <w:rPr>
          <w:bCs/>
          <w:color w:val="000000"/>
        </w:rPr>
        <w:lastRenderedPageBreak/>
        <w:t>- Do każdego urządzenia musi być dostarczony komplet standardowej dokumentacji dla użytkownika w formie papierowej lub elektronicznej.</w:t>
      </w:r>
    </w:p>
    <w:p w:rsidR="00E07A05" w:rsidRPr="007F4E52" w:rsidRDefault="00E07A05" w:rsidP="00E07A05">
      <w:pPr>
        <w:spacing w:after="0" w:line="276" w:lineRule="auto"/>
        <w:jc w:val="both"/>
        <w:rPr>
          <w:bCs/>
          <w:color w:val="000000"/>
        </w:rPr>
      </w:pPr>
      <w:r w:rsidRPr="007F4E52">
        <w:rPr>
          <w:bCs/>
          <w:color w:val="000000"/>
        </w:rPr>
        <w:t>Wymagania stawiane Wykonawcy przez Zamawiającego</w:t>
      </w:r>
      <w:r>
        <w:rPr>
          <w:bCs/>
          <w:color w:val="000000"/>
        </w:rPr>
        <w:t>:</w:t>
      </w:r>
    </w:p>
    <w:p w:rsidR="00E07A05" w:rsidRPr="007F4E52" w:rsidRDefault="00E07A05" w:rsidP="00E07A05">
      <w:pPr>
        <w:spacing w:after="0" w:line="276" w:lineRule="auto"/>
        <w:jc w:val="both"/>
        <w:rPr>
          <w:bCs/>
          <w:color w:val="000000"/>
        </w:rPr>
      </w:pPr>
      <w:r w:rsidRPr="007F4E52">
        <w:rPr>
          <w:bCs/>
          <w:color w:val="000000"/>
        </w:rPr>
        <w:t>Wykonawca</w:t>
      </w:r>
      <w:r>
        <w:rPr>
          <w:bCs/>
          <w:color w:val="000000"/>
        </w:rPr>
        <w:t xml:space="preserve"> </w:t>
      </w:r>
      <w:r w:rsidRPr="007F4E52">
        <w:rPr>
          <w:bCs/>
          <w:color w:val="000000"/>
        </w:rPr>
        <w:t>jest odpowiedzialny za jakość, zgodność z warunkami technicznymi i jakościowymi opisanymi dla przedmiotu zamówienia,</w:t>
      </w:r>
    </w:p>
    <w:p w:rsidR="00E07A05" w:rsidRPr="007F4E52" w:rsidRDefault="00E07A05" w:rsidP="00E07A05">
      <w:pPr>
        <w:spacing w:after="0" w:line="276" w:lineRule="auto"/>
        <w:jc w:val="both"/>
        <w:rPr>
          <w:bCs/>
          <w:color w:val="000000"/>
        </w:rPr>
      </w:pPr>
      <w:r w:rsidRPr="007F4E52">
        <w:rPr>
          <w:bCs/>
          <w:color w:val="000000"/>
        </w:rPr>
        <w:t>Wymagana jest należyta staranność przy realizacji zobowiązań umowy,</w:t>
      </w:r>
    </w:p>
    <w:p w:rsidR="00E07A05" w:rsidRPr="007F4E52" w:rsidRDefault="00E07A05" w:rsidP="00E07A05">
      <w:pPr>
        <w:spacing w:after="0" w:line="276" w:lineRule="auto"/>
        <w:jc w:val="both"/>
        <w:rPr>
          <w:bCs/>
          <w:color w:val="000000"/>
        </w:rPr>
      </w:pPr>
      <w:r w:rsidRPr="007F4E52">
        <w:rPr>
          <w:bCs/>
          <w:color w:val="000000"/>
        </w:rPr>
        <w:t xml:space="preserve">Ustalenia i decyzje dotyczące wykonania zamówienia uzgadniane będą przez Zamawiającego </w:t>
      </w:r>
      <w:r w:rsidR="006B4218">
        <w:rPr>
          <w:bCs/>
          <w:color w:val="000000"/>
        </w:rPr>
        <w:br/>
      </w:r>
      <w:r w:rsidRPr="007F4E52">
        <w:rPr>
          <w:bCs/>
          <w:color w:val="000000"/>
        </w:rPr>
        <w:t>z ustanowionym przedstawicielem Wykonawcy,</w:t>
      </w:r>
    </w:p>
    <w:p w:rsidR="00E07A05" w:rsidRPr="007F4E52" w:rsidRDefault="00E07A05" w:rsidP="00E07A05">
      <w:pPr>
        <w:spacing w:after="0" w:line="276" w:lineRule="auto"/>
        <w:jc w:val="both"/>
        <w:rPr>
          <w:bCs/>
          <w:color w:val="000000"/>
        </w:rPr>
      </w:pPr>
      <w:r w:rsidRPr="007F4E52">
        <w:rPr>
          <w:bCs/>
          <w:color w:val="000000"/>
        </w:rPr>
        <w:t>Zamawiający nie ponosi odpowiedzialności za szkody wyrządzone przez Wykonawcę podczas wykonywania przedmiotu zamówienia.</w:t>
      </w:r>
    </w:p>
    <w:p w:rsidR="00E07A05" w:rsidRDefault="00E07A05" w:rsidP="00E07A05">
      <w:pPr>
        <w:spacing w:after="0" w:line="276" w:lineRule="auto"/>
        <w:jc w:val="both"/>
        <w:rPr>
          <w:bCs/>
          <w:color w:val="000000"/>
        </w:rPr>
      </w:pPr>
      <w:r w:rsidRPr="007416E6">
        <w:rPr>
          <w:bCs/>
          <w:color w:val="000000"/>
        </w:rPr>
        <w:t>Definicje i minimalne parametry urządzeń i oprogramowania obowiązujące w całym niniejszym dokumencie:</w:t>
      </w:r>
    </w:p>
    <w:p w:rsidR="00292D6F" w:rsidRDefault="00292D6F" w:rsidP="00897AEA">
      <w:pPr>
        <w:spacing w:after="0" w:line="276" w:lineRule="auto"/>
        <w:jc w:val="both"/>
        <w:rPr>
          <w:bCs/>
          <w:color w:val="000000"/>
        </w:rPr>
      </w:pPr>
    </w:p>
    <w:p w:rsidR="00884D2C" w:rsidRDefault="00884D2C" w:rsidP="00897AEA">
      <w:pPr>
        <w:spacing w:after="0" w:line="276" w:lineRule="auto"/>
        <w:jc w:val="both"/>
        <w:rPr>
          <w:b/>
          <w:bCs/>
          <w:color w:val="000000"/>
        </w:rPr>
      </w:pPr>
      <w:r w:rsidRPr="00FC4B53">
        <w:rPr>
          <w:b/>
          <w:bCs/>
          <w:color w:val="000000"/>
        </w:rPr>
        <w:t>Określenie przedmiotu oraz zakresu zamówienia</w:t>
      </w:r>
    </w:p>
    <w:p w:rsidR="00FB6980" w:rsidRDefault="007F5EF2" w:rsidP="00FB6980">
      <w:pPr>
        <w:pStyle w:val="Bezodstpw"/>
      </w:pPr>
      <w:r>
        <w:t>1.</w:t>
      </w:r>
      <w:r w:rsidR="006B4218">
        <w:t xml:space="preserve">Komplet </w:t>
      </w:r>
      <w:r w:rsidR="00E07A05" w:rsidRPr="00E07A05">
        <w:t xml:space="preserve"> </w:t>
      </w:r>
      <w:r w:rsidR="009E1A62">
        <w:t xml:space="preserve">składający się z </w:t>
      </w:r>
      <w:r w:rsidR="0099481B">
        <w:t>10</w:t>
      </w:r>
      <w:r w:rsidR="00E07A05">
        <w:t xml:space="preserve"> zestawów </w:t>
      </w:r>
      <w:r w:rsidR="00FB6980">
        <w:t>mikrokontrol</w:t>
      </w:r>
      <w:r w:rsidR="006B4218">
        <w:t xml:space="preserve">erów z </w:t>
      </w:r>
      <w:r w:rsidR="002B6343">
        <w:t>czujnikami</w:t>
      </w:r>
      <w:r w:rsidR="004D6752">
        <w:t xml:space="preserve"> i akcesoriami. </w:t>
      </w:r>
      <w:r w:rsidR="002B6343">
        <w:t xml:space="preserve"> </w:t>
      </w:r>
      <w:r w:rsidR="00FB6980" w:rsidRPr="00FB6980">
        <w:t>Minimalne wyposażenie zestawu:</w:t>
      </w:r>
    </w:p>
    <w:p w:rsidR="009E1A62" w:rsidRDefault="0084781E" w:rsidP="00FB6980">
      <w:pPr>
        <w:pStyle w:val="Bezodstpw"/>
      </w:pPr>
      <w:r>
        <w:t>pł</w:t>
      </w:r>
      <w:r w:rsidR="002B6343">
        <w:t>ytka</w:t>
      </w:r>
      <w:r>
        <w:t xml:space="preserve"> </w:t>
      </w:r>
      <w:r w:rsidR="002B6343">
        <w:t>stykowe (</w:t>
      </w:r>
      <w:r w:rsidR="002B6343" w:rsidRPr="002B6343">
        <w:t>z osobnymi liniami zasilania umożliwiająca tworzenie układów elektronicznych</w:t>
      </w:r>
      <w:r w:rsidR="002B6343">
        <w:t>,</w:t>
      </w:r>
    </w:p>
    <w:p w:rsidR="0084781E" w:rsidRDefault="004D6752" w:rsidP="00FB6980">
      <w:pPr>
        <w:pStyle w:val="Bezodstpw"/>
      </w:pPr>
      <w:r>
        <w:t>p</w:t>
      </w:r>
      <w:r w:rsidR="00DF12B2" w:rsidRPr="00DF12B2">
        <w:t>rzewody połączeniowe męsko-męskie</w:t>
      </w:r>
      <w:r w:rsidR="0084781E">
        <w:t>,</w:t>
      </w:r>
    </w:p>
    <w:p w:rsidR="0084781E" w:rsidRDefault="0084781E" w:rsidP="00FB6980">
      <w:pPr>
        <w:pStyle w:val="Bezodstpw"/>
      </w:pPr>
      <w:r>
        <w:t xml:space="preserve">wyświetlacz LED, </w:t>
      </w:r>
      <w:r w:rsidR="00E23CE0">
        <w:t>wyświetlacz LCD,</w:t>
      </w:r>
    </w:p>
    <w:p w:rsidR="0084781E" w:rsidRDefault="0084781E" w:rsidP="00FB6980">
      <w:pPr>
        <w:pStyle w:val="Bezodstpw"/>
      </w:pPr>
      <w:r>
        <w:t>matryca LED</w:t>
      </w:r>
      <w:r w:rsidR="00E23CE0">
        <w:t>,</w:t>
      </w:r>
    </w:p>
    <w:p w:rsidR="0084781E" w:rsidRDefault="00E23CE0" w:rsidP="00FB6980">
      <w:pPr>
        <w:pStyle w:val="Bezodstpw"/>
      </w:pPr>
      <w:r>
        <w:t xml:space="preserve">czujnik temperatury, </w:t>
      </w:r>
    </w:p>
    <w:p w:rsidR="00E23CE0" w:rsidRDefault="00E23CE0" w:rsidP="00FB6980">
      <w:pPr>
        <w:pStyle w:val="Bezodstpw"/>
      </w:pPr>
      <w:r>
        <w:t xml:space="preserve">diody Led w różnych kolorach, </w:t>
      </w:r>
    </w:p>
    <w:p w:rsidR="00E23CE0" w:rsidRDefault="00E23CE0" w:rsidP="00FB6980">
      <w:pPr>
        <w:pStyle w:val="Bezodstpw"/>
      </w:pPr>
      <w:r>
        <w:t xml:space="preserve">potencjometr, </w:t>
      </w:r>
    </w:p>
    <w:p w:rsidR="00E23CE0" w:rsidRDefault="00E23CE0" w:rsidP="00FB6980">
      <w:pPr>
        <w:pStyle w:val="Bezodstpw"/>
      </w:pPr>
      <w:r>
        <w:t xml:space="preserve">fotorezystor, </w:t>
      </w:r>
    </w:p>
    <w:p w:rsidR="00B80647" w:rsidRDefault="00B80647" w:rsidP="00FB6980">
      <w:pPr>
        <w:pStyle w:val="Bezodstpw"/>
      </w:pPr>
      <w:r>
        <w:t>kondensatory</w:t>
      </w:r>
    </w:p>
    <w:p w:rsidR="00DF12B2" w:rsidRDefault="00DF12B2" w:rsidP="00FB6980">
      <w:pPr>
        <w:pStyle w:val="Bezodstpw"/>
      </w:pPr>
      <w:r>
        <w:t>p</w:t>
      </w:r>
      <w:r w:rsidR="004D6752">
        <w:t>rzewód USB do połąc</w:t>
      </w:r>
      <w:r w:rsidRPr="00DF12B2">
        <w:t>zenia z komputerem</w:t>
      </w:r>
    </w:p>
    <w:p w:rsidR="004D6752" w:rsidRDefault="0077457B" w:rsidP="004D6752">
      <w:pPr>
        <w:pStyle w:val="Bezodstpw"/>
      </w:pPr>
      <w:r>
        <w:t>i materiały edukacyjne</w:t>
      </w:r>
      <w:r w:rsidR="004D6752">
        <w:t xml:space="preserve"> dla ucznia i nauczyciela. </w:t>
      </w:r>
    </w:p>
    <w:p w:rsidR="000D29C2" w:rsidRPr="00DF12B2" w:rsidRDefault="000D29C2" w:rsidP="00FB6980">
      <w:pPr>
        <w:pStyle w:val="Bezodstpw"/>
      </w:pPr>
      <w:r w:rsidRPr="00DF12B2">
        <w:t xml:space="preserve"> </w:t>
      </w:r>
    </w:p>
    <w:p w:rsidR="002B6343" w:rsidRDefault="002B6343" w:rsidP="00BF5BB4">
      <w:pPr>
        <w:pStyle w:val="Bezodstpw"/>
        <w:rPr>
          <w:bCs/>
          <w:color w:val="000000"/>
        </w:rPr>
      </w:pPr>
    </w:p>
    <w:p w:rsidR="00B80647" w:rsidRDefault="007F5EF2" w:rsidP="00BF5BB4">
      <w:pPr>
        <w:pStyle w:val="Bezodstpw"/>
        <w:rPr>
          <w:shd w:val="clear" w:color="auto" w:fill="FFFFFF"/>
        </w:rPr>
      </w:pPr>
      <w:r>
        <w:rPr>
          <w:shd w:val="clear" w:color="auto" w:fill="FFFFFF"/>
        </w:rPr>
        <w:t>2.</w:t>
      </w:r>
      <w:r w:rsidR="00611A5A">
        <w:rPr>
          <w:shd w:val="clear" w:color="auto" w:fill="FFFFFF"/>
        </w:rPr>
        <w:t xml:space="preserve">Zestaw składający </w:t>
      </w:r>
      <w:r w:rsidR="00BF5BB4" w:rsidRPr="006B4218">
        <w:rPr>
          <w:shd w:val="clear" w:color="auto" w:fill="FFFFFF"/>
        </w:rPr>
        <w:t xml:space="preserve"> się </w:t>
      </w:r>
      <w:r w:rsidR="00611A5A">
        <w:rPr>
          <w:shd w:val="clear" w:color="auto" w:fill="FFFFFF"/>
        </w:rPr>
        <w:t>z</w:t>
      </w:r>
      <w:r w:rsidR="00B80647">
        <w:rPr>
          <w:shd w:val="clear" w:color="auto" w:fill="FFFFFF"/>
        </w:rPr>
        <w:t>:</w:t>
      </w:r>
    </w:p>
    <w:p w:rsidR="00BF5BB4" w:rsidRPr="006B4218" w:rsidRDefault="00B80647" w:rsidP="00BF5BB4">
      <w:pPr>
        <w:pStyle w:val="Bezodstpw"/>
        <w:rPr>
          <w:shd w:val="clear" w:color="auto" w:fill="FFFFFF"/>
        </w:rPr>
      </w:pPr>
      <w:r>
        <w:rPr>
          <w:shd w:val="clear" w:color="auto" w:fill="FFFFFF"/>
        </w:rPr>
        <w:t>-</w:t>
      </w:r>
      <w:r w:rsidR="006F7F22">
        <w:rPr>
          <w:shd w:val="clear" w:color="auto" w:fill="FFFFFF"/>
        </w:rPr>
        <w:t>2 kompletów</w:t>
      </w:r>
      <w:r w:rsidR="00611A5A">
        <w:rPr>
          <w:shd w:val="clear" w:color="auto" w:fill="FFFFFF"/>
        </w:rPr>
        <w:t xml:space="preserve"> do nauki lutowania-</w:t>
      </w:r>
      <w:r w:rsidR="00BF5BB4" w:rsidRPr="006B4218">
        <w:rPr>
          <w:shd w:val="clear" w:color="auto" w:fill="FFFFFF"/>
        </w:rPr>
        <w:t xml:space="preserve">stacja lutownicza z gorącym powietrzem. </w:t>
      </w:r>
      <w:r w:rsidR="002C3233">
        <w:rPr>
          <w:shd w:val="clear" w:color="auto" w:fill="FFFFFF"/>
        </w:rPr>
        <w:t>M</w:t>
      </w:r>
      <w:r w:rsidR="00BF5BB4" w:rsidRPr="006B4218">
        <w:rPr>
          <w:shd w:val="clear" w:color="auto" w:fill="FFFFFF"/>
        </w:rPr>
        <w:t>inimalne wyposażenie zestawu:</w:t>
      </w:r>
    </w:p>
    <w:p w:rsidR="006B4218" w:rsidRPr="006B4218" w:rsidRDefault="006B4218" w:rsidP="006B4218">
      <w:pPr>
        <w:pStyle w:val="Bezodstpw"/>
        <w:rPr>
          <w:shd w:val="clear" w:color="auto" w:fill="FFFFFF"/>
        </w:rPr>
      </w:pPr>
      <w:r w:rsidRPr="006B4218">
        <w:rPr>
          <w:shd w:val="clear" w:color="auto" w:fill="FFFFFF"/>
        </w:rPr>
        <w:t>stacja lutownicza</w:t>
      </w:r>
      <w:r w:rsidR="00611A5A">
        <w:rPr>
          <w:shd w:val="clear" w:color="auto" w:fill="FFFFFF"/>
        </w:rPr>
        <w:t xml:space="preserve"> z gorącym powietrzem, kolbą  grotową i</w:t>
      </w:r>
      <w:r w:rsidRPr="006B4218">
        <w:rPr>
          <w:shd w:val="clear" w:color="auto" w:fill="FFFFFF"/>
        </w:rPr>
        <w:t xml:space="preserve"> podgrzewacz</w:t>
      </w:r>
      <w:r w:rsidR="002C3233">
        <w:rPr>
          <w:shd w:val="clear" w:color="auto" w:fill="FFFFFF"/>
        </w:rPr>
        <w:t>em</w:t>
      </w:r>
      <w:r w:rsidR="00611A5A">
        <w:rPr>
          <w:shd w:val="clear" w:color="auto" w:fill="FFFFFF"/>
        </w:rPr>
        <w:t>(od 100</w:t>
      </w:r>
      <w:r w:rsidR="00611A5A">
        <w:rPr>
          <w:rFonts w:cstheme="minorHAnsi"/>
          <w:shd w:val="clear" w:color="auto" w:fill="FFFFFF"/>
        </w:rPr>
        <w:t>° C</w:t>
      </w:r>
      <w:r w:rsidR="00611A5A">
        <w:rPr>
          <w:shd w:val="clear" w:color="auto" w:fill="FFFFFF"/>
        </w:rPr>
        <w:t xml:space="preserve"> do 480</w:t>
      </w:r>
      <w:r w:rsidR="00611A5A">
        <w:rPr>
          <w:rFonts w:cstheme="minorHAnsi"/>
          <w:shd w:val="clear" w:color="auto" w:fill="FFFFFF"/>
        </w:rPr>
        <w:t>°</w:t>
      </w:r>
      <w:r w:rsidR="00611A5A">
        <w:rPr>
          <w:shd w:val="clear" w:color="auto" w:fill="FFFFFF"/>
        </w:rPr>
        <w:t>C</w:t>
      </w:r>
      <w:r w:rsidR="002C3233">
        <w:rPr>
          <w:shd w:val="clear" w:color="auto" w:fill="FFFFFF"/>
        </w:rPr>
        <w:t>)</w:t>
      </w:r>
    </w:p>
    <w:p w:rsidR="006B4218" w:rsidRPr="006B4218" w:rsidRDefault="006B4218" w:rsidP="006B4218">
      <w:pPr>
        <w:pStyle w:val="Bezodstpw"/>
        <w:rPr>
          <w:shd w:val="clear" w:color="auto" w:fill="FFFFFF"/>
        </w:rPr>
      </w:pPr>
      <w:r w:rsidRPr="006B4218">
        <w:rPr>
          <w:shd w:val="clear" w:color="auto" w:fill="FFFFFF"/>
        </w:rPr>
        <w:t>moc 700W</w:t>
      </w:r>
    </w:p>
    <w:p w:rsidR="006B4218" w:rsidRPr="006B4218" w:rsidRDefault="006B4218" w:rsidP="006B4218">
      <w:pPr>
        <w:pStyle w:val="Bezodstpw"/>
        <w:rPr>
          <w:shd w:val="clear" w:color="auto" w:fill="FFFFFF"/>
        </w:rPr>
      </w:pPr>
      <w:r>
        <w:rPr>
          <w:shd w:val="clear" w:color="auto" w:fill="FFFFFF"/>
        </w:rPr>
        <w:t>r</w:t>
      </w:r>
      <w:r w:rsidRPr="006B4218">
        <w:rPr>
          <w:shd w:val="clear" w:color="auto" w:fill="FFFFFF"/>
        </w:rPr>
        <w:t>egulacja temperatury grota od 200</w:t>
      </w:r>
      <w:r w:rsidR="00611A5A">
        <w:rPr>
          <w:rFonts w:cstheme="minorHAnsi"/>
          <w:shd w:val="clear" w:color="auto" w:fill="FFFFFF"/>
        </w:rPr>
        <w:t>° C</w:t>
      </w:r>
      <w:r w:rsidRPr="006B4218">
        <w:rPr>
          <w:shd w:val="clear" w:color="auto" w:fill="FFFFFF"/>
        </w:rPr>
        <w:t xml:space="preserve"> do 480 </w:t>
      </w:r>
      <w:r w:rsidR="00611A5A">
        <w:rPr>
          <w:rFonts w:cstheme="minorHAnsi"/>
          <w:shd w:val="clear" w:color="auto" w:fill="FFFFFF"/>
        </w:rPr>
        <w:t>° C</w:t>
      </w:r>
      <w:r w:rsidR="00611A5A" w:rsidRPr="006B4218">
        <w:rPr>
          <w:shd w:val="clear" w:color="auto" w:fill="FFFFFF"/>
        </w:rPr>
        <w:t xml:space="preserve"> </w:t>
      </w:r>
      <w:r w:rsidRPr="006B4218">
        <w:rPr>
          <w:shd w:val="clear" w:color="auto" w:fill="FFFFFF"/>
        </w:rPr>
        <w:t>( +/-)</w:t>
      </w:r>
    </w:p>
    <w:p w:rsidR="006B4218" w:rsidRDefault="006B4218" w:rsidP="006B4218">
      <w:pPr>
        <w:pStyle w:val="Bezodstpw"/>
        <w:rPr>
          <w:shd w:val="clear" w:color="auto" w:fill="FFFFFF"/>
        </w:rPr>
      </w:pPr>
      <w:r>
        <w:rPr>
          <w:shd w:val="clear" w:color="auto" w:fill="FFFFFF"/>
        </w:rPr>
        <w:t>w</w:t>
      </w:r>
      <w:r w:rsidRPr="006B4218">
        <w:rPr>
          <w:shd w:val="clear" w:color="auto" w:fill="FFFFFF"/>
        </w:rPr>
        <w:t>yświetlacz LED</w:t>
      </w:r>
    </w:p>
    <w:p w:rsidR="00FE119C" w:rsidRDefault="007F5EF2" w:rsidP="006B4218">
      <w:pPr>
        <w:pStyle w:val="Bezodstpw"/>
        <w:rPr>
          <w:shd w:val="clear" w:color="auto" w:fill="FFFFFF"/>
        </w:rPr>
      </w:pPr>
      <w:r>
        <w:rPr>
          <w:shd w:val="clear" w:color="auto" w:fill="FFFFFF"/>
        </w:rPr>
        <w:t>napięcie zasilania 230V/50HZ</w:t>
      </w:r>
    </w:p>
    <w:p w:rsidR="00B80647" w:rsidRPr="00B80647" w:rsidRDefault="00B80647" w:rsidP="00B80647">
      <w:pPr>
        <w:pStyle w:val="Bezodstpw"/>
        <w:rPr>
          <w:shd w:val="clear" w:color="auto" w:fill="FFFFFF"/>
        </w:rPr>
      </w:pPr>
      <w:r>
        <w:rPr>
          <w:shd w:val="clear" w:color="auto" w:fill="FFFFFF"/>
        </w:rPr>
        <w:t>-6 lutownic</w:t>
      </w:r>
      <w:r w:rsidR="005F1A58">
        <w:rPr>
          <w:shd w:val="clear" w:color="auto" w:fill="FFFFFF"/>
        </w:rPr>
        <w:t>-</w:t>
      </w:r>
      <w:r w:rsidRPr="00B80647">
        <w:rPr>
          <w:shd w:val="clear" w:color="auto" w:fill="FFFFFF"/>
        </w:rPr>
        <w:t xml:space="preserve"> lutownica kolbowa o mocy 60W przeznaczona do lutowania drobnych elementów elektronicznych i drobnych poprawek modelarskich.</w:t>
      </w:r>
    </w:p>
    <w:p w:rsidR="00B80647" w:rsidRDefault="005F1A58" w:rsidP="00B80647">
      <w:pPr>
        <w:pStyle w:val="Bezodstpw"/>
        <w:rPr>
          <w:shd w:val="clear" w:color="auto" w:fill="FFFFFF"/>
        </w:rPr>
      </w:pPr>
      <w:r>
        <w:rPr>
          <w:shd w:val="clear" w:color="auto" w:fill="FFFFFF"/>
        </w:rPr>
        <w:t xml:space="preserve">temperatura </w:t>
      </w:r>
      <w:r w:rsidR="00B80647" w:rsidRPr="00B80647">
        <w:rPr>
          <w:shd w:val="clear" w:color="auto" w:fill="FFFFFF"/>
        </w:rPr>
        <w:t>w zakresie </w:t>
      </w:r>
      <w:r>
        <w:rPr>
          <w:shd w:val="clear" w:color="auto" w:fill="FFFFFF"/>
        </w:rPr>
        <w:t>od 200 ° C do 450 ° C</w:t>
      </w:r>
      <w:r w:rsidR="00B80647" w:rsidRPr="00B80647">
        <w:rPr>
          <w:shd w:val="clear" w:color="auto" w:fill="FFFFFF"/>
        </w:rPr>
        <w:t>.</w:t>
      </w:r>
    </w:p>
    <w:p w:rsidR="00B80647" w:rsidRPr="00B80647" w:rsidRDefault="00B80647" w:rsidP="00B80647">
      <w:pPr>
        <w:pStyle w:val="Bezodstpw"/>
        <w:rPr>
          <w:shd w:val="clear" w:color="auto" w:fill="FFFFFF"/>
        </w:rPr>
      </w:pPr>
      <w:r w:rsidRPr="00B80647">
        <w:rPr>
          <w:shd w:val="clear" w:color="auto" w:fill="FFFFFF"/>
        </w:rPr>
        <w:t xml:space="preserve">grzałka ceramiczna. </w:t>
      </w:r>
    </w:p>
    <w:p w:rsidR="00B80647" w:rsidRPr="006B4218" w:rsidRDefault="00B80647" w:rsidP="006B4218">
      <w:pPr>
        <w:pStyle w:val="Bezodstpw"/>
        <w:rPr>
          <w:shd w:val="clear" w:color="auto" w:fill="FFFFFF"/>
        </w:rPr>
      </w:pPr>
    </w:p>
    <w:p w:rsidR="0077457B" w:rsidRDefault="007F5EF2" w:rsidP="0077457B">
      <w:pPr>
        <w:pStyle w:val="Bezodstpw"/>
      </w:pPr>
      <w:r>
        <w:rPr>
          <w:shd w:val="clear" w:color="auto" w:fill="FFFFFF"/>
        </w:rPr>
        <w:t>3.</w:t>
      </w:r>
      <w:r w:rsidR="00324219">
        <w:rPr>
          <w:shd w:val="clear" w:color="auto" w:fill="FFFFFF"/>
        </w:rPr>
        <w:t xml:space="preserve">Komplet składający się </w:t>
      </w:r>
      <w:r w:rsidR="002C3233">
        <w:rPr>
          <w:shd w:val="clear" w:color="auto" w:fill="FFFFFF"/>
        </w:rPr>
        <w:t xml:space="preserve"> 4 </w:t>
      </w:r>
      <w:r w:rsidR="00324219" w:rsidRPr="00324219">
        <w:rPr>
          <w:shd w:val="clear" w:color="auto" w:fill="FFFFFF"/>
        </w:rPr>
        <w:t>sztuk</w:t>
      </w:r>
      <w:r w:rsidR="00324219">
        <w:rPr>
          <w:shd w:val="clear" w:color="auto" w:fill="FFFFFF"/>
        </w:rPr>
        <w:t xml:space="preserve"> robotów edukacyjnych</w:t>
      </w:r>
      <w:r w:rsidR="00324219" w:rsidRPr="00324219">
        <w:rPr>
          <w:shd w:val="clear" w:color="auto" w:fill="FFFFFF"/>
        </w:rPr>
        <w:t xml:space="preserve"> z czujnikami: światła, dotyku, odległości, wykrywanie dotyku, zdalne </w:t>
      </w:r>
      <w:r w:rsidR="002C3233">
        <w:rPr>
          <w:shd w:val="clear" w:color="auto" w:fill="FFFFFF"/>
        </w:rPr>
        <w:t xml:space="preserve">sterowanie za pomocą komputera , </w:t>
      </w:r>
      <w:r w:rsidR="00324219" w:rsidRPr="00324219">
        <w:rPr>
          <w:shd w:val="clear" w:color="auto" w:fill="FFFFFF"/>
        </w:rPr>
        <w:t xml:space="preserve">pilota lub </w:t>
      </w:r>
      <w:proofErr w:type="spellStart"/>
      <w:r w:rsidR="00324219" w:rsidRPr="00324219">
        <w:rPr>
          <w:shd w:val="clear" w:color="auto" w:fill="FFFFFF"/>
        </w:rPr>
        <w:t>smaftfonu</w:t>
      </w:r>
      <w:proofErr w:type="spellEnd"/>
      <w:r w:rsidR="00324219" w:rsidRPr="00324219">
        <w:rPr>
          <w:shd w:val="clear" w:color="auto" w:fill="FFFFFF"/>
        </w:rPr>
        <w:t>, możliwość komunikacji z robotami z tej samej serii, programowalne w języku bloczkowym oraz tekstowym</w:t>
      </w:r>
      <w:r w:rsidR="00324219">
        <w:rPr>
          <w:shd w:val="clear" w:color="auto" w:fill="FFFFFF"/>
        </w:rPr>
        <w:t>.</w:t>
      </w:r>
      <w:r w:rsidR="00324219" w:rsidRPr="00324219">
        <w:rPr>
          <w:shd w:val="clear" w:color="auto" w:fill="FFFFFF"/>
        </w:rPr>
        <w:t xml:space="preserve"> </w:t>
      </w:r>
      <w:r w:rsidR="002C3233">
        <w:rPr>
          <w:shd w:val="clear" w:color="auto" w:fill="FFFFFF"/>
        </w:rPr>
        <w:t>Zestaw uzupeł</w:t>
      </w:r>
      <w:r w:rsidR="0099481B">
        <w:rPr>
          <w:shd w:val="clear" w:color="auto" w:fill="FFFFFF"/>
        </w:rPr>
        <w:t>niony o dodatkow</w:t>
      </w:r>
      <w:r w:rsidR="0077457B">
        <w:rPr>
          <w:shd w:val="clear" w:color="auto" w:fill="FFFFFF"/>
        </w:rPr>
        <w:t xml:space="preserve">e: zębatki, koła, silni </w:t>
      </w:r>
      <w:r w:rsidR="0077457B">
        <w:t xml:space="preserve">i materiały edukacyjne dla ucznia i nauczyciela. </w:t>
      </w:r>
    </w:p>
    <w:p w:rsidR="0077457B" w:rsidRDefault="0077457B" w:rsidP="0077457B">
      <w:pPr>
        <w:pStyle w:val="Bezodstpw"/>
      </w:pPr>
    </w:p>
    <w:p w:rsidR="00324219" w:rsidRDefault="00324219" w:rsidP="00324219">
      <w:pPr>
        <w:rPr>
          <w:shd w:val="clear" w:color="auto" w:fill="FFFFFF"/>
        </w:rPr>
      </w:pPr>
    </w:p>
    <w:p w:rsidR="002C3233" w:rsidRPr="0077457B" w:rsidRDefault="002C3233" w:rsidP="00324219">
      <w:pPr>
        <w:rPr>
          <w:shd w:val="clear" w:color="auto" w:fill="FFFFFF"/>
        </w:rPr>
      </w:pPr>
      <w:r>
        <w:rPr>
          <w:shd w:val="clear" w:color="auto" w:fill="FFFFFF"/>
        </w:rPr>
        <w:lastRenderedPageBreak/>
        <w:t>4</w:t>
      </w:r>
      <w:r w:rsidRPr="0077457B">
        <w:rPr>
          <w:shd w:val="clear" w:color="auto" w:fill="FFFFFF"/>
        </w:rPr>
        <w:t>. Zestaw składający się z  4 kompletów klocków do samodzi</w:t>
      </w:r>
      <w:r w:rsidR="0077457B" w:rsidRPr="0077457B">
        <w:rPr>
          <w:shd w:val="clear" w:color="auto" w:fill="FFFFFF"/>
        </w:rPr>
        <w:t>elnej konstrukcji z akcesoriami, m.in.</w:t>
      </w:r>
      <w:r w:rsidR="0077457B">
        <w:rPr>
          <w:shd w:val="clear" w:color="auto" w:fill="FFFFFF"/>
        </w:rPr>
        <w:t xml:space="preserve"> silni</w:t>
      </w:r>
      <w:r w:rsidR="0077457B" w:rsidRPr="0077457B">
        <w:rPr>
          <w:shd w:val="clear" w:color="auto" w:fill="FFFFFF"/>
        </w:rPr>
        <w:t xml:space="preserve">kiem, </w:t>
      </w:r>
      <w:r w:rsidR="0077457B">
        <w:rPr>
          <w:shd w:val="clear" w:color="auto" w:fill="FFFFFF"/>
        </w:rPr>
        <w:t>czujn</w:t>
      </w:r>
      <w:r w:rsidR="0077457B" w:rsidRPr="0077457B">
        <w:rPr>
          <w:shd w:val="clear" w:color="auto" w:fill="FFFFFF"/>
        </w:rPr>
        <w:t xml:space="preserve">ikami, możliwością programowania z wykorzystaniem tabletu. </w:t>
      </w:r>
    </w:p>
    <w:p w:rsidR="006B4218" w:rsidRPr="0077457B" w:rsidRDefault="0099481B" w:rsidP="0077457B">
      <w:pPr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</w:p>
    <w:p w:rsidR="00E01F5B" w:rsidRDefault="00B44435" w:rsidP="00897AEA">
      <w:pPr>
        <w:spacing w:after="0" w:line="276" w:lineRule="auto"/>
        <w:jc w:val="both"/>
      </w:pPr>
      <w:r w:rsidRPr="00E01F5B">
        <w:rPr>
          <w:b/>
          <w:bCs/>
        </w:rPr>
        <w:t>Wykonawca dostarczy szafę</w:t>
      </w:r>
      <w:r w:rsidR="00855FA0">
        <w:rPr>
          <w:b/>
          <w:bCs/>
        </w:rPr>
        <w:t xml:space="preserve"> 1 szt. -</w:t>
      </w:r>
      <w:r w:rsidRPr="00E01F5B">
        <w:rPr>
          <w:b/>
          <w:bCs/>
        </w:rPr>
        <w:t xml:space="preserve"> do przechowywania</w:t>
      </w:r>
      <w:r w:rsidR="00E07A05">
        <w:rPr>
          <w:b/>
          <w:bCs/>
        </w:rPr>
        <w:t xml:space="preserve"> zestawów</w:t>
      </w:r>
      <w:r w:rsidR="002C3233">
        <w:rPr>
          <w:b/>
          <w:bCs/>
        </w:rPr>
        <w:t xml:space="preserve"> do</w:t>
      </w:r>
      <w:r w:rsidR="00E07A05">
        <w:rPr>
          <w:b/>
          <w:bCs/>
        </w:rPr>
        <w:t xml:space="preserve"> programowania mikrokontrolerów i nauki elektroniki oraz</w:t>
      </w:r>
      <w:r w:rsidRPr="00E01F5B">
        <w:rPr>
          <w:b/>
          <w:bCs/>
        </w:rPr>
        <w:t xml:space="preserve"> akcesoriów - 1szt o minimalnych parametrach</w:t>
      </w:r>
      <w:r w:rsidR="00E01F5B">
        <w:t>:</w:t>
      </w:r>
    </w:p>
    <w:p w:rsidR="00B44435" w:rsidRDefault="00B44435" w:rsidP="00897AEA">
      <w:pPr>
        <w:spacing w:after="0" w:line="276" w:lineRule="auto"/>
        <w:jc w:val="both"/>
      </w:pPr>
      <w:r w:rsidRPr="00E5247E">
        <w:t>Szafa metalowa dwudrzwiowa,</w:t>
      </w:r>
      <w:r w:rsidR="00855FA0">
        <w:t xml:space="preserve"> drzwi pełne</w:t>
      </w:r>
      <w:r w:rsidR="00F21FC6">
        <w:t>, zamykana za zamek</w:t>
      </w:r>
      <w:r w:rsidRPr="00E5247E">
        <w:t>,</w:t>
      </w:r>
      <w:r w:rsidR="00001070">
        <w:t xml:space="preserve"> minimalne wymiary </w:t>
      </w:r>
      <w:r w:rsidRPr="00E5247E">
        <w:t xml:space="preserve"> 1</w:t>
      </w:r>
      <w:r w:rsidR="00855FA0">
        <w:t>8</w:t>
      </w:r>
      <w:r w:rsidR="00001070">
        <w:t>0</w:t>
      </w:r>
      <w:r w:rsidRPr="00E5247E">
        <w:t xml:space="preserve">0 x </w:t>
      </w:r>
      <w:r w:rsidR="00855FA0">
        <w:t>9</w:t>
      </w:r>
      <w:r w:rsidRPr="00E5247E">
        <w:t>00 x 4</w:t>
      </w:r>
      <w:r w:rsidR="00F21FC6">
        <w:t>0</w:t>
      </w:r>
      <w:r w:rsidR="00001070">
        <w:t>0</w:t>
      </w:r>
      <w:r w:rsidRPr="00E5247E">
        <w:t xml:space="preserve"> mm</w:t>
      </w:r>
      <w:r>
        <w:t xml:space="preserve"> 5 półek o regulowanej wysokości, malowana proszkowo, kolor uzgodnić z Zamawiającym</w:t>
      </w:r>
      <w:r w:rsidR="00001070">
        <w:t>.</w:t>
      </w:r>
    </w:p>
    <w:p w:rsidR="00324219" w:rsidRDefault="00324219" w:rsidP="00324219">
      <w:pPr>
        <w:spacing w:after="0" w:line="276" w:lineRule="auto"/>
        <w:jc w:val="both"/>
        <w:rPr>
          <w:b/>
          <w:bCs/>
        </w:rPr>
      </w:pPr>
    </w:p>
    <w:p w:rsidR="00DC4074" w:rsidRDefault="0099481B" w:rsidP="00897AEA">
      <w:pPr>
        <w:spacing w:after="0" w:line="276" w:lineRule="auto"/>
        <w:jc w:val="both"/>
        <w:rPr>
          <w:b/>
          <w:bCs/>
        </w:rPr>
      </w:pPr>
      <w:r w:rsidRPr="00340C40">
        <w:rPr>
          <w:b/>
          <w:bCs/>
        </w:rPr>
        <w:t>Wykonawca dostarczy</w:t>
      </w:r>
      <w:r>
        <w:rPr>
          <w:b/>
          <w:bCs/>
        </w:rPr>
        <w:t xml:space="preserve">: </w:t>
      </w:r>
    </w:p>
    <w:p w:rsidR="00DC4074" w:rsidRPr="00DC4074" w:rsidRDefault="00DC4074" w:rsidP="002B6343">
      <w:pPr>
        <w:shd w:val="clear" w:color="auto" w:fill="FFFFFF"/>
        <w:spacing w:after="0" w:line="240" w:lineRule="auto"/>
        <w:rPr>
          <w:bCs/>
        </w:rPr>
      </w:pPr>
      <w:r w:rsidRPr="00DC4074">
        <w:rPr>
          <w:bCs/>
        </w:rPr>
        <w:t xml:space="preserve">3 mierniki uniwersalne </w:t>
      </w:r>
      <w:r w:rsidRPr="002B6343">
        <w:rPr>
          <w:bCs/>
        </w:rPr>
        <w:t>zasilane baterią 9V</w:t>
      </w:r>
      <w:r w:rsidR="002B6343">
        <w:rPr>
          <w:b/>
          <w:bCs/>
        </w:rPr>
        <w:t xml:space="preserve">, </w:t>
      </w:r>
    </w:p>
    <w:p w:rsidR="00DC4074" w:rsidRPr="00DC4074" w:rsidRDefault="00DC4074" w:rsidP="002B6343">
      <w:pPr>
        <w:shd w:val="clear" w:color="auto" w:fill="FFFFFF"/>
        <w:spacing w:after="0" w:line="240" w:lineRule="auto"/>
        <w:rPr>
          <w:bCs/>
        </w:rPr>
      </w:pPr>
      <w:r>
        <w:rPr>
          <w:bCs/>
        </w:rPr>
        <w:t xml:space="preserve"> </w:t>
      </w:r>
    </w:p>
    <w:p w:rsidR="00292D6F" w:rsidRPr="002B6343" w:rsidRDefault="00DC4074" w:rsidP="002B6343">
      <w:pPr>
        <w:shd w:val="clear" w:color="auto" w:fill="FFFFFF"/>
        <w:spacing w:after="0" w:line="240" w:lineRule="auto"/>
        <w:rPr>
          <w:bCs/>
        </w:rPr>
      </w:pPr>
      <w:r w:rsidRPr="00DC4074">
        <w:rPr>
          <w:bCs/>
        </w:rPr>
        <w:t> </w:t>
      </w:r>
    </w:p>
    <w:p w:rsidR="00340C40" w:rsidRPr="00340C40" w:rsidRDefault="00340C40" w:rsidP="00897AEA">
      <w:pPr>
        <w:spacing w:after="0" w:line="276" w:lineRule="auto"/>
        <w:jc w:val="both"/>
        <w:rPr>
          <w:b/>
          <w:bCs/>
        </w:rPr>
      </w:pPr>
      <w:r w:rsidRPr="00340C40">
        <w:rPr>
          <w:b/>
          <w:bCs/>
        </w:rPr>
        <w:t>Wykonawca dostarczy:</w:t>
      </w:r>
    </w:p>
    <w:p w:rsidR="00066424" w:rsidRDefault="00066424" w:rsidP="00897AEA">
      <w:pPr>
        <w:spacing w:after="0" w:line="276" w:lineRule="auto"/>
        <w:jc w:val="both"/>
      </w:pPr>
      <w:r>
        <w:t>Ok</w:t>
      </w:r>
      <w:r w:rsidR="0077457B">
        <w:t>ulary ochronne stanowiskowe – 8</w:t>
      </w:r>
      <w:bookmarkStart w:id="0" w:name="_GoBack"/>
      <w:bookmarkEnd w:id="0"/>
      <w:r>
        <w:t xml:space="preserve"> </w:t>
      </w:r>
      <w:r w:rsidR="000953E0">
        <w:t>szt.</w:t>
      </w:r>
      <w:r>
        <w:t>: Przeznaczone do indywidualnej ochrony oczu przed zagrożeniami mechanicznymi regulowane zauszniki (ustawienie kątowe i wzdłużne) oraz miękki nosek zmniejszający ryzyko podrażnień Przezroczyste soczewki</w:t>
      </w:r>
    </w:p>
    <w:p w:rsidR="00066424" w:rsidRDefault="00066424" w:rsidP="00897AEA">
      <w:pPr>
        <w:spacing w:after="0" w:line="276" w:lineRule="auto"/>
        <w:jc w:val="both"/>
      </w:pPr>
      <w:r>
        <w:t xml:space="preserve">Zestaw narzędziowy 1 </w:t>
      </w:r>
      <w:r w:rsidR="000953E0">
        <w:t>kpt</w:t>
      </w:r>
      <w:r>
        <w:t xml:space="preserve"> złożony minimum z: </w:t>
      </w:r>
    </w:p>
    <w:p w:rsidR="00066424" w:rsidRDefault="00066424" w:rsidP="00897AEA">
      <w:pPr>
        <w:spacing w:after="0" w:line="276" w:lineRule="auto"/>
        <w:jc w:val="both"/>
      </w:pPr>
      <w:r>
        <w:t xml:space="preserve">- Szczypce uniwersalne (kombinerki) Długość minimum 150 mm </w:t>
      </w:r>
      <w:r w:rsidR="00772B29">
        <w:t>r</w:t>
      </w:r>
      <w:r>
        <w:t>ączka pokryta antypoślizgowym materiałem</w:t>
      </w:r>
    </w:p>
    <w:p w:rsidR="00066424" w:rsidRDefault="00602C5B" w:rsidP="00897AEA">
      <w:pPr>
        <w:spacing w:after="0" w:line="276" w:lineRule="auto"/>
        <w:jc w:val="both"/>
      </w:pPr>
      <w:r>
        <w:t xml:space="preserve">- </w:t>
      </w:r>
      <w:r w:rsidR="00066424">
        <w:t>Szczypce precyzyjne (półokrągłe)</w:t>
      </w:r>
      <w:r w:rsidR="00772B29">
        <w:t xml:space="preserve">,  </w:t>
      </w:r>
      <w:r w:rsidR="00066424">
        <w:t>Długość minimum 130 mm</w:t>
      </w:r>
      <w:r w:rsidR="00772B29">
        <w:t xml:space="preserve"> r</w:t>
      </w:r>
      <w:r w:rsidR="00066424">
        <w:t>ączka pokryta antypoślizgowym materiałem</w:t>
      </w:r>
    </w:p>
    <w:p w:rsidR="00066424" w:rsidRDefault="00772B29" w:rsidP="00897AEA">
      <w:pPr>
        <w:spacing w:after="0" w:line="276" w:lineRule="auto"/>
        <w:jc w:val="both"/>
      </w:pPr>
      <w:r>
        <w:t xml:space="preserve"> - </w:t>
      </w:r>
      <w:r w:rsidR="00066424">
        <w:t>Zestaw wkrętaków (śrubokrętów)</w:t>
      </w:r>
      <w:r>
        <w:t xml:space="preserve">, </w:t>
      </w:r>
      <w:r w:rsidR="00066424">
        <w:t xml:space="preserve"> Magnetyczna końcówka  Rękojeść pokryta elastycznym materiałem izolacyjnym</w:t>
      </w:r>
    </w:p>
    <w:p w:rsidR="00340C40" w:rsidRPr="00EB7161" w:rsidRDefault="00340C40" w:rsidP="00E07A05">
      <w:pPr>
        <w:spacing w:after="0" w:line="276" w:lineRule="auto"/>
        <w:jc w:val="both"/>
        <w:rPr>
          <w:color w:val="FF0000"/>
        </w:rPr>
      </w:pPr>
    </w:p>
    <w:p w:rsidR="00340C40" w:rsidRDefault="00340C40" w:rsidP="00897AEA">
      <w:pPr>
        <w:spacing w:after="0" w:line="276" w:lineRule="auto"/>
        <w:jc w:val="both"/>
      </w:pPr>
    </w:p>
    <w:p w:rsidR="00340C40" w:rsidRDefault="00340C40" w:rsidP="00897AEA">
      <w:pPr>
        <w:spacing w:after="0" w:line="276" w:lineRule="auto"/>
        <w:jc w:val="both"/>
      </w:pPr>
    </w:p>
    <w:p w:rsidR="00760AD8" w:rsidRDefault="00760AD8" w:rsidP="00897AEA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color w:val="0E1318"/>
          <w:sz w:val="22"/>
          <w:szCs w:val="22"/>
        </w:rPr>
        <w:t>#</w:t>
      </w:r>
      <w:proofErr w:type="spellStart"/>
      <w:r>
        <w:rPr>
          <w:color w:val="0E1318"/>
          <w:sz w:val="22"/>
          <w:szCs w:val="22"/>
        </w:rPr>
        <w:t>LaboratoriaPrzyszłości</w:t>
      </w:r>
      <w:proofErr w:type="spellEnd"/>
      <w:r>
        <w:rPr>
          <w:color w:val="0E1318"/>
          <w:sz w:val="22"/>
          <w:szCs w:val="22"/>
        </w:rPr>
        <w:t xml:space="preserve"> #</w:t>
      </w:r>
      <w:proofErr w:type="spellStart"/>
      <w:r>
        <w:rPr>
          <w:color w:val="0E1318"/>
          <w:sz w:val="22"/>
          <w:szCs w:val="22"/>
        </w:rPr>
        <w:t>LaboratoriaPrzyszlosci</w:t>
      </w:r>
      <w:proofErr w:type="spellEnd"/>
      <w:r>
        <w:rPr>
          <w:color w:val="0E1318"/>
          <w:sz w:val="22"/>
          <w:szCs w:val="22"/>
        </w:rPr>
        <w:t xml:space="preserve"> #</w:t>
      </w:r>
      <w:proofErr w:type="spellStart"/>
      <w:r>
        <w:rPr>
          <w:color w:val="0E1318"/>
          <w:sz w:val="22"/>
          <w:szCs w:val="22"/>
        </w:rPr>
        <w:t>CentrumGovTech</w:t>
      </w:r>
      <w:proofErr w:type="spellEnd"/>
      <w:r>
        <w:rPr>
          <w:color w:val="0E1318"/>
          <w:sz w:val="22"/>
          <w:szCs w:val="22"/>
        </w:rPr>
        <w:t xml:space="preserve"> #</w:t>
      </w:r>
      <w:proofErr w:type="spellStart"/>
      <w:r>
        <w:rPr>
          <w:color w:val="0E1318"/>
          <w:sz w:val="22"/>
          <w:szCs w:val="22"/>
        </w:rPr>
        <w:t>MEiN</w:t>
      </w:r>
      <w:proofErr w:type="spellEnd"/>
      <w:r>
        <w:rPr>
          <w:color w:val="0E1318"/>
          <w:sz w:val="22"/>
          <w:szCs w:val="22"/>
        </w:rPr>
        <w:t xml:space="preserve"> #technologie #edukacja #nauka #</w:t>
      </w:r>
      <w:proofErr w:type="spellStart"/>
      <w:r>
        <w:rPr>
          <w:color w:val="0E1318"/>
          <w:sz w:val="22"/>
          <w:szCs w:val="22"/>
        </w:rPr>
        <w:t>EdTech</w:t>
      </w:r>
      <w:proofErr w:type="spellEnd"/>
      <w:r>
        <w:rPr>
          <w:color w:val="0E1318"/>
          <w:sz w:val="22"/>
          <w:szCs w:val="22"/>
        </w:rPr>
        <w:t xml:space="preserve"> #</w:t>
      </w:r>
      <w:proofErr w:type="spellStart"/>
      <w:r>
        <w:rPr>
          <w:color w:val="0E1318"/>
          <w:sz w:val="22"/>
          <w:szCs w:val="22"/>
        </w:rPr>
        <w:t>EduTech</w:t>
      </w:r>
      <w:proofErr w:type="spellEnd"/>
      <w:r>
        <w:rPr>
          <w:color w:val="0E1318"/>
          <w:sz w:val="22"/>
          <w:szCs w:val="22"/>
        </w:rPr>
        <w:t xml:space="preserve"> #szkoła #innowacje </w:t>
      </w:r>
    </w:p>
    <w:p w:rsidR="00E74B7A" w:rsidRDefault="00E74B7A" w:rsidP="00897AEA">
      <w:pPr>
        <w:spacing w:after="0" w:line="276" w:lineRule="auto"/>
      </w:pPr>
    </w:p>
    <w:sectPr w:rsidR="00E74B7A" w:rsidSect="00760AD8">
      <w:headerReference w:type="default" r:id="rId9"/>
      <w:foot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1CB" w:rsidRDefault="009B01CB" w:rsidP="00760AD8">
      <w:pPr>
        <w:spacing w:after="0" w:line="240" w:lineRule="auto"/>
      </w:pPr>
      <w:r>
        <w:separator/>
      </w:r>
    </w:p>
  </w:endnote>
  <w:endnote w:type="continuationSeparator" w:id="0">
    <w:p w:rsidR="009B01CB" w:rsidRDefault="009B01CB" w:rsidP="00760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95719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E2BCF" w:rsidRDefault="004E2BCF">
            <w:pPr>
              <w:pStyle w:val="Stopka"/>
              <w:jc w:val="right"/>
            </w:pPr>
            <w:r>
              <w:t xml:space="preserve">Strona </w:t>
            </w:r>
            <w:r w:rsidR="00B35F3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35F32">
              <w:rPr>
                <w:b/>
                <w:bCs/>
                <w:sz w:val="24"/>
                <w:szCs w:val="24"/>
              </w:rPr>
              <w:fldChar w:fldCharType="separate"/>
            </w:r>
            <w:r w:rsidR="0077457B">
              <w:rPr>
                <w:b/>
                <w:bCs/>
                <w:noProof/>
              </w:rPr>
              <w:t>3</w:t>
            </w:r>
            <w:r w:rsidR="00B35F32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35F3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35F32">
              <w:rPr>
                <w:b/>
                <w:bCs/>
                <w:sz w:val="24"/>
                <w:szCs w:val="24"/>
              </w:rPr>
              <w:fldChar w:fldCharType="separate"/>
            </w:r>
            <w:r w:rsidR="0077457B">
              <w:rPr>
                <w:b/>
                <w:bCs/>
                <w:noProof/>
              </w:rPr>
              <w:t>3</w:t>
            </w:r>
            <w:r w:rsidR="00B35F3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E2BCF" w:rsidRDefault="004E2B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1CB" w:rsidRDefault="009B01CB" w:rsidP="00760AD8">
      <w:pPr>
        <w:spacing w:after="0" w:line="240" w:lineRule="auto"/>
      </w:pPr>
      <w:r>
        <w:separator/>
      </w:r>
    </w:p>
  </w:footnote>
  <w:footnote w:type="continuationSeparator" w:id="0">
    <w:p w:rsidR="009B01CB" w:rsidRDefault="009B01CB" w:rsidP="00760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BCF" w:rsidRPr="006B4218" w:rsidRDefault="004E2BCF">
    <w:pPr>
      <w:pStyle w:val="Nagwek"/>
      <w:rPr>
        <w:rStyle w:val="Uwydatnienie"/>
      </w:rPr>
    </w:pPr>
    <w:r w:rsidRPr="006B4218">
      <w:rPr>
        <w:rStyle w:val="Uwydatnienie"/>
        <w:noProof/>
        <w:lang w:eastAsia="pl-PL"/>
      </w:rPr>
      <w:drawing>
        <wp:anchor distT="0" distB="0" distL="114300" distR="114300" simplePos="0" relativeHeight="251658240" behindDoc="1" locked="0" layoutInCell="1" allowOverlap="1" wp14:anchorId="7F1909F0" wp14:editId="7E9F4B39">
          <wp:simplePos x="0" y="0"/>
          <wp:positionH relativeFrom="column">
            <wp:posOffset>1953895</wp:posOffset>
          </wp:positionH>
          <wp:positionV relativeFrom="paragraph">
            <wp:posOffset>-53340</wp:posOffset>
          </wp:positionV>
          <wp:extent cx="1238885" cy="695325"/>
          <wp:effectExtent l="0" t="0" r="0" b="0"/>
          <wp:wrapTight wrapText="bothSides">
            <wp:wrapPolygon edited="0">
              <wp:start x="2989" y="2959"/>
              <wp:lineTo x="1661" y="7101"/>
              <wp:lineTo x="664" y="11244"/>
              <wp:lineTo x="996" y="13611"/>
              <wp:lineTo x="2657" y="17162"/>
              <wp:lineTo x="2989" y="18345"/>
              <wp:lineTo x="6975" y="18345"/>
              <wp:lineTo x="7307" y="17162"/>
              <wp:lineTo x="13618" y="13611"/>
              <wp:lineTo x="20925" y="13611"/>
              <wp:lineTo x="20260" y="7101"/>
              <wp:lineTo x="5314" y="2959"/>
              <wp:lineTo x="2989" y="2959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885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60040"/>
    <w:multiLevelType w:val="multilevel"/>
    <w:tmpl w:val="6716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35"/>
    <w:rsid w:val="00001070"/>
    <w:rsid w:val="00022896"/>
    <w:rsid w:val="000635C9"/>
    <w:rsid w:val="00066424"/>
    <w:rsid w:val="000868CE"/>
    <w:rsid w:val="000953E0"/>
    <w:rsid w:val="000D29C2"/>
    <w:rsid w:val="000F5546"/>
    <w:rsid w:val="001214C5"/>
    <w:rsid w:val="00224041"/>
    <w:rsid w:val="002404F6"/>
    <w:rsid w:val="00292D6F"/>
    <w:rsid w:val="002B6343"/>
    <w:rsid w:val="002C3233"/>
    <w:rsid w:val="002D1419"/>
    <w:rsid w:val="00324219"/>
    <w:rsid w:val="00326B2F"/>
    <w:rsid w:val="00340C40"/>
    <w:rsid w:val="00392A22"/>
    <w:rsid w:val="003A0DBE"/>
    <w:rsid w:val="003C7DB8"/>
    <w:rsid w:val="003D7F1B"/>
    <w:rsid w:val="003E0E4D"/>
    <w:rsid w:val="003E0FB6"/>
    <w:rsid w:val="00405257"/>
    <w:rsid w:val="00405285"/>
    <w:rsid w:val="00456B11"/>
    <w:rsid w:val="004D6752"/>
    <w:rsid w:val="004E2BCF"/>
    <w:rsid w:val="005928EB"/>
    <w:rsid w:val="005C093F"/>
    <w:rsid w:val="005F1A58"/>
    <w:rsid w:val="00602C5B"/>
    <w:rsid w:val="00611A5A"/>
    <w:rsid w:val="00637B40"/>
    <w:rsid w:val="00696485"/>
    <w:rsid w:val="006B4218"/>
    <w:rsid w:val="006E76B7"/>
    <w:rsid w:val="006F7F22"/>
    <w:rsid w:val="00704380"/>
    <w:rsid w:val="007204CC"/>
    <w:rsid w:val="007516C8"/>
    <w:rsid w:val="00760AD8"/>
    <w:rsid w:val="00772B29"/>
    <w:rsid w:val="0077457B"/>
    <w:rsid w:val="007B1FBD"/>
    <w:rsid w:val="007D515B"/>
    <w:rsid w:val="007F5EF2"/>
    <w:rsid w:val="008052FF"/>
    <w:rsid w:val="0084781E"/>
    <w:rsid w:val="00855FA0"/>
    <w:rsid w:val="00884D2C"/>
    <w:rsid w:val="00897AEA"/>
    <w:rsid w:val="00922C9D"/>
    <w:rsid w:val="00931A07"/>
    <w:rsid w:val="0099481B"/>
    <w:rsid w:val="009B01CB"/>
    <w:rsid w:val="009E1A62"/>
    <w:rsid w:val="00A20C86"/>
    <w:rsid w:val="00A74053"/>
    <w:rsid w:val="00AA7947"/>
    <w:rsid w:val="00AF4059"/>
    <w:rsid w:val="00B35F32"/>
    <w:rsid w:val="00B41C46"/>
    <w:rsid w:val="00B44435"/>
    <w:rsid w:val="00B532F4"/>
    <w:rsid w:val="00B80647"/>
    <w:rsid w:val="00BB474C"/>
    <w:rsid w:val="00BF5BB4"/>
    <w:rsid w:val="00C37861"/>
    <w:rsid w:val="00C546C2"/>
    <w:rsid w:val="00CB6576"/>
    <w:rsid w:val="00CD3AD4"/>
    <w:rsid w:val="00CE4E5F"/>
    <w:rsid w:val="00D964EA"/>
    <w:rsid w:val="00DC4074"/>
    <w:rsid w:val="00DF12B2"/>
    <w:rsid w:val="00DF7E59"/>
    <w:rsid w:val="00E01F5B"/>
    <w:rsid w:val="00E07A05"/>
    <w:rsid w:val="00E23CE0"/>
    <w:rsid w:val="00E74B7A"/>
    <w:rsid w:val="00E87292"/>
    <w:rsid w:val="00EB7161"/>
    <w:rsid w:val="00EC4B00"/>
    <w:rsid w:val="00ED2C15"/>
    <w:rsid w:val="00ED3CD2"/>
    <w:rsid w:val="00F01463"/>
    <w:rsid w:val="00F21FC6"/>
    <w:rsid w:val="00F8191A"/>
    <w:rsid w:val="00F83FCF"/>
    <w:rsid w:val="00F85AF8"/>
    <w:rsid w:val="00FA2EAF"/>
    <w:rsid w:val="00FB6980"/>
    <w:rsid w:val="00FC27EE"/>
    <w:rsid w:val="00FC4470"/>
    <w:rsid w:val="00FE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4435"/>
  </w:style>
  <w:style w:type="paragraph" w:styleId="Nagwek1">
    <w:name w:val="heading 1"/>
    <w:basedOn w:val="Normalny"/>
    <w:next w:val="Normalny"/>
    <w:link w:val="Nagwek1Znak"/>
    <w:qFormat/>
    <w:rsid w:val="00884D2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4D2C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Default">
    <w:name w:val="Default"/>
    <w:rsid w:val="00760AD8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60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AD8"/>
  </w:style>
  <w:style w:type="paragraph" w:styleId="Stopka">
    <w:name w:val="footer"/>
    <w:basedOn w:val="Normalny"/>
    <w:link w:val="StopkaZnak"/>
    <w:uiPriority w:val="99"/>
    <w:unhideWhenUsed/>
    <w:rsid w:val="00760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AD8"/>
  </w:style>
  <w:style w:type="paragraph" w:styleId="Tekstdymka">
    <w:name w:val="Balloon Text"/>
    <w:basedOn w:val="Normalny"/>
    <w:link w:val="TekstdymkaZnak"/>
    <w:uiPriority w:val="99"/>
    <w:semiHidden/>
    <w:unhideWhenUsed/>
    <w:rsid w:val="000F5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54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B6980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B4218"/>
    <w:rPr>
      <w:i/>
      <w:iCs/>
    </w:rPr>
  </w:style>
  <w:style w:type="character" w:styleId="Pogrubienie">
    <w:name w:val="Strong"/>
    <w:basedOn w:val="Domylnaczcionkaakapitu"/>
    <w:uiPriority w:val="22"/>
    <w:qFormat/>
    <w:rsid w:val="00DC40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4435"/>
  </w:style>
  <w:style w:type="paragraph" w:styleId="Nagwek1">
    <w:name w:val="heading 1"/>
    <w:basedOn w:val="Normalny"/>
    <w:next w:val="Normalny"/>
    <w:link w:val="Nagwek1Znak"/>
    <w:qFormat/>
    <w:rsid w:val="00884D2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4D2C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Default">
    <w:name w:val="Default"/>
    <w:rsid w:val="00760AD8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60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AD8"/>
  </w:style>
  <w:style w:type="paragraph" w:styleId="Stopka">
    <w:name w:val="footer"/>
    <w:basedOn w:val="Normalny"/>
    <w:link w:val="StopkaZnak"/>
    <w:uiPriority w:val="99"/>
    <w:unhideWhenUsed/>
    <w:rsid w:val="00760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AD8"/>
  </w:style>
  <w:style w:type="paragraph" w:styleId="Tekstdymka">
    <w:name w:val="Balloon Text"/>
    <w:basedOn w:val="Normalny"/>
    <w:link w:val="TekstdymkaZnak"/>
    <w:uiPriority w:val="99"/>
    <w:semiHidden/>
    <w:unhideWhenUsed/>
    <w:rsid w:val="000F5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54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B6980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B4218"/>
    <w:rPr>
      <w:i/>
      <w:iCs/>
    </w:rPr>
  </w:style>
  <w:style w:type="character" w:styleId="Pogrubienie">
    <w:name w:val="Strong"/>
    <w:basedOn w:val="Domylnaczcionkaakapitu"/>
    <w:uiPriority w:val="22"/>
    <w:qFormat/>
    <w:rsid w:val="00DC40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31862-90FA-4BBF-8E61-1B030313F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3</Pages>
  <Words>898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2021-12-03T07:20:00Z</cp:lastPrinted>
  <dcterms:created xsi:type="dcterms:W3CDTF">2021-12-10T06:48:00Z</dcterms:created>
  <dcterms:modified xsi:type="dcterms:W3CDTF">2021-12-16T11:42:00Z</dcterms:modified>
</cp:coreProperties>
</file>